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15" w:type="dxa"/>
        <w:tblLayout w:type="fixed"/>
        <w:tblLook w:val="06A0" w:firstRow="1" w:lastRow="0" w:firstColumn="1" w:lastColumn="0" w:noHBand="1" w:noVBand="1"/>
      </w:tblPr>
      <w:tblGrid>
        <w:gridCol w:w="4935"/>
        <w:gridCol w:w="4080"/>
      </w:tblGrid>
      <w:tr w:rsidR="1D6F14D3" w14:paraId="4AC65E3E" w14:textId="77777777" w:rsidTr="7992DEFE">
        <w:trPr>
          <w:trHeight w:val="300"/>
        </w:trPr>
        <w:tc>
          <w:tcPr>
            <w:tcW w:w="4935" w:type="dxa"/>
          </w:tcPr>
          <w:p w14:paraId="75129F28" w14:textId="57B33879" w:rsidR="070D8F67" w:rsidRDefault="070D8F67" w:rsidP="1D6F14D3">
            <w:pPr>
              <w:spacing w:before="200" w:after="200" w:line="240" w:lineRule="auto"/>
              <w:rPr>
                <w:rStyle w:val="eop"/>
                <w:rFonts w:ascii="Arial" w:hAnsi="Arial" w:cs="Arial"/>
                <w:color w:val="035885"/>
                <w:sz w:val="32"/>
                <w:szCs w:val="32"/>
              </w:rPr>
            </w:pPr>
            <w:r w:rsidRPr="1D6F14D3">
              <w:rPr>
                <w:rStyle w:val="normaltextrun"/>
                <w:rFonts w:ascii="Arial" w:hAnsi="Arial" w:cs="Arial"/>
                <w:b/>
                <w:bCs/>
                <w:color w:val="035885"/>
                <w:sz w:val="32"/>
                <w:szCs w:val="32"/>
              </w:rPr>
              <w:t>SAFEGUARDING ADULTS AT RISK POLICY &amp; GUIDELINES FOR REPORTING ABUSE </w:t>
            </w:r>
            <w:r w:rsidRPr="1D6F14D3">
              <w:rPr>
                <w:rStyle w:val="eop"/>
                <w:rFonts w:ascii="Arial" w:hAnsi="Arial" w:cs="Arial"/>
                <w:color w:val="035885"/>
                <w:sz w:val="32"/>
                <w:szCs w:val="32"/>
              </w:rPr>
              <w:t> </w:t>
            </w:r>
          </w:p>
        </w:tc>
        <w:tc>
          <w:tcPr>
            <w:tcW w:w="4080" w:type="dxa"/>
          </w:tcPr>
          <w:p w14:paraId="7BD411A1" w14:textId="5A2AD3DA" w:rsidR="7F1FAF3F" w:rsidRDefault="7F1FAF3F" w:rsidP="1D6F14D3">
            <w:pPr>
              <w:jc w:val="right"/>
              <w:rPr>
                <w:rFonts w:ascii="Arial" w:eastAsia="Times New Roman" w:hAnsi="Arial" w:cs="Arial"/>
                <w:lang w:eastAsia="en-GB"/>
              </w:rPr>
            </w:pPr>
            <w:r>
              <w:rPr>
                <w:noProof/>
              </w:rPr>
              <w:drawing>
                <wp:inline distT="0" distB="0" distL="0" distR="0" wp14:anchorId="1C3D0914" wp14:editId="0C47D36B">
                  <wp:extent cx="2410582" cy="838868"/>
                  <wp:effectExtent l="0" t="0" r="0" b="0"/>
                  <wp:docPr id="1111404859" name="Picture 3"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10582" cy="838868"/>
                          </a:xfrm>
                          <a:prstGeom prst="rect">
                            <a:avLst/>
                          </a:prstGeom>
                          <a:noFill/>
                          <a:ln>
                            <a:noFill/>
                            <a:prstDash/>
                          </a:ln>
                        </pic:spPr>
                      </pic:pic>
                    </a:graphicData>
                  </a:graphic>
                </wp:inline>
              </w:drawing>
            </w:r>
          </w:p>
        </w:tc>
      </w:tr>
    </w:tbl>
    <w:p w14:paraId="3FCD74C8" w14:textId="5F77797D" w:rsidR="00FB3FCA" w:rsidRDefault="00DA7757" w:rsidP="00BC2E7D">
      <w:pPr>
        <w:pStyle w:val="paragraph"/>
        <w:numPr>
          <w:ilvl w:val="0"/>
          <w:numId w:val="7"/>
        </w:numPr>
        <w:spacing w:before="200" w:after="200"/>
        <w:ind w:left="720" w:hanging="720"/>
        <w:textAlignment w:val="baseline"/>
        <w:rPr>
          <w:rStyle w:val="eop"/>
          <w:rFonts w:ascii="Arial" w:hAnsi="Arial" w:cs="Arial"/>
          <w:b/>
          <w:bCs/>
          <w:color w:val="000000" w:themeColor="text1"/>
          <w:sz w:val="28"/>
          <w:szCs w:val="28"/>
        </w:rPr>
      </w:pPr>
      <w:r w:rsidRPr="1D6F14D3">
        <w:rPr>
          <w:rStyle w:val="normaltextrun"/>
          <w:rFonts w:ascii="Arial" w:hAnsi="Arial" w:cs="Arial"/>
          <w:b/>
          <w:bCs/>
          <w:color w:val="000000" w:themeColor="text1"/>
          <w:sz w:val="28"/>
          <w:szCs w:val="28"/>
        </w:rPr>
        <w:t>Purpose</w:t>
      </w:r>
    </w:p>
    <w:p w14:paraId="25221697" w14:textId="6DA0504A" w:rsidR="00FB3FCA" w:rsidRDefault="00DA7757" w:rsidP="00BC2E7D">
      <w:pPr>
        <w:pStyle w:val="paragraph"/>
        <w:spacing w:before="0" w:after="0"/>
        <w:textAlignment w:val="baseline"/>
      </w:pPr>
      <w:r w:rsidRPr="1D6F14D3">
        <w:rPr>
          <w:rStyle w:val="normaltextrun"/>
          <w:rFonts w:ascii="Arial" w:hAnsi="Arial" w:cs="Arial"/>
          <w:color w:val="000000" w:themeColor="text1"/>
        </w:rPr>
        <w:t xml:space="preserve">Azalea aims to create an environment where people at risk feel secure, </w:t>
      </w:r>
      <w:proofErr w:type="gramStart"/>
      <w:r w:rsidRPr="1D6F14D3">
        <w:rPr>
          <w:rStyle w:val="normaltextrun"/>
          <w:rFonts w:ascii="Arial" w:hAnsi="Arial" w:cs="Arial"/>
          <w:color w:val="000000" w:themeColor="text1"/>
        </w:rPr>
        <w:t>valued</w:t>
      </w:r>
      <w:proofErr w:type="gramEnd"/>
      <w:r w:rsidRPr="1D6F14D3">
        <w:rPr>
          <w:rStyle w:val="normaltextrun"/>
          <w:rFonts w:ascii="Arial" w:hAnsi="Arial" w:cs="Arial"/>
          <w:color w:val="000000" w:themeColor="text1"/>
        </w:rPr>
        <w:t xml:space="preserve"> and listened to at all times and a place where their welfare is promoted. Any concerns will be taken seriously and acted upon appropriately and we will pay attention to what our guests and clients say and feel.</w:t>
      </w:r>
      <w:r w:rsidRPr="1D6F14D3">
        <w:rPr>
          <w:rStyle w:val="eop"/>
          <w:rFonts w:ascii="Arial" w:hAnsi="Arial" w:cs="Arial"/>
          <w:color w:val="000000" w:themeColor="text1"/>
        </w:rPr>
        <w:t> </w:t>
      </w:r>
    </w:p>
    <w:p w14:paraId="27C9679D" w14:textId="77777777" w:rsidR="00FB3FCA" w:rsidRDefault="00DA7757" w:rsidP="00BC2E7D">
      <w:pPr>
        <w:pStyle w:val="paragraph"/>
        <w:spacing w:before="0" w:after="0"/>
        <w:ind w:left="120"/>
        <w:textAlignment w:val="baseline"/>
      </w:pPr>
      <w:r w:rsidRPr="6720748A">
        <w:rPr>
          <w:rStyle w:val="eop"/>
          <w:rFonts w:ascii="Arial" w:hAnsi="Arial" w:cs="Arial"/>
          <w:color w:val="000000" w:themeColor="text1"/>
        </w:rPr>
        <w:t> </w:t>
      </w:r>
    </w:p>
    <w:p w14:paraId="7498B3D2" w14:textId="77777777" w:rsidR="00FB3FCA" w:rsidRDefault="00DA7757" w:rsidP="00BC2E7D">
      <w:pPr>
        <w:pStyle w:val="paragraph"/>
        <w:spacing w:before="0" w:after="0"/>
        <w:textAlignment w:val="baseline"/>
      </w:pPr>
      <w:r w:rsidRPr="6720748A">
        <w:rPr>
          <w:rStyle w:val="normaltextrun"/>
          <w:rFonts w:ascii="Arial" w:hAnsi="Arial" w:cs="Arial"/>
          <w:color w:val="000000" w:themeColor="text1"/>
        </w:rPr>
        <w:t>It is appropriate to separate the safeguarding policies for children and adults at risk as they are different in key areas and in law. The framework of children’s safeguarding is enshrined in law i.e., Children Act 1989. Also, children and adults may each face a different set of issues; The definitions and terms used differ; Procedures for reporting abuse and handling cases are not the same; There is difference in legislation and guidelines.</w:t>
      </w:r>
      <w:r w:rsidRPr="6720748A">
        <w:rPr>
          <w:rStyle w:val="eop"/>
          <w:rFonts w:ascii="Arial" w:hAnsi="Arial" w:cs="Arial"/>
          <w:color w:val="000000" w:themeColor="text1"/>
        </w:rPr>
        <w:t> </w:t>
      </w:r>
    </w:p>
    <w:p w14:paraId="2D297BFD" w14:textId="7D6233A3" w:rsidR="6720748A" w:rsidRDefault="6720748A" w:rsidP="00BC2E7D">
      <w:pPr>
        <w:pStyle w:val="paragraph"/>
        <w:spacing w:before="0" w:after="0"/>
        <w:rPr>
          <w:rStyle w:val="normaltextrun"/>
          <w:rFonts w:ascii="Arial" w:hAnsi="Arial" w:cs="Arial"/>
        </w:rPr>
      </w:pPr>
    </w:p>
    <w:p w14:paraId="636285C2" w14:textId="45D573CB" w:rsidR="00FB3FCA" w:rsidRDefault="00DA7757" w:rsidP="00BC2E7D">
      <w:pPr>
        <w:pStyle w:val="paragraph"/>
        <w:spacing w:before="0" w:after="0"/>
        <w:textAlignment w:val="baseline"/>
      </w:pPr>
      <w:r w:rsidRPr="1D6F14D3">
        <w:rPr>
          <w:rStyle w:val="normaltextrun"/>
          <w:rFonts w:ascii="Arial" w:hAnsi="Arial" w:cs="Arial"/>
        </w:rPr>
        <w:t xml:space="preserve">Safeguarding adults at risk is the responsibility of everyone. </w:t>
      </w:r>
      <w:r w:rsidRPr="1D6F14D3">
        <w:rPr>
          <w:rStyle w:val="normaltextrun"/>
          <w:rFonts w:ascii="Arial" w:hAnsi="Arial" w:cs="Arial"/>
          <w:color w:val="000000" w:themeColor="text1"/>
        </w:rPr>
        <w:t xml:space="preserve">All Azalea staff, volunteers and trustees will be made aware of </w:t>
      </w:r>
      <w:r w:rsidRPr="1D6F14D3">
        <w:rPr>
          <w:rStyle w:val="normaltextrun"/>
          <w:rFonts w:ascii="Arial" w:hAnsi="Arial" w:cs="Arial"/>
        </w:rPr>
        <w:t xml:space="preserve">this policy and accompanying procedures to ensure that they know exactly what to do should safeguarding concerns </w:t>
      </w:r>
      <w:r w:rsidRPr="1D6F14D3">
        <w:rPr>
          <w:rStyle w:val="normaltextrun"/>
          <w:rFonts w:ascii="Arial" w:hAnsi="Arial" w:cs="Arial"/>
          <w:color w:val="000000" w:themeColor="text1"/>
        </w:rPr>
        <w:t xml:space="preserve">arise and to help promote best practice. The policy also exists to inform all parties of their rights and what they should do if they have any </w:t>
      </w:r>
      <w:r w:rsidRPr="1D6F14D3">
        <w:rPr>
          <w:rStyle w:val="normaltextrun"/>
          <w:rFonts w:ascii="Arial" w:hAnsi="Arial" w:cs="Arial"/>
        </w:rPr>
        <w:t xml:space="preserve">safeguarding </w:t>
      </w:r>
      <w:r w:rsidRPr="1D6F14D3">
        <w:rPr>
          <w:rStyle w:val="normaltextrun"/>
          <w:rFonts w:ascii="Arial" w:hAnsi="Arial" w:cs="Arial"/>
          <w:color w:val="000000" w:themeColor="text1"/>
        </w:rPr>
        <w:t>concerns. All staff and volunteers are obliged to take seriously and report any allegations of abuse which suggest that the individual is at risk of harm.</w:t>
      </w:r>
      <w:r w:rsidRPr="1D6F14D3">
        <w:rPr>
          <w:rStyle w:val="eop"/>
          <w:rFonts w:ascii="Arial" w:hAnsi="Arial" w:cs="Arial"/>
          <w:color w:val="000000" w:themeColor="text1"/>
        </w:rPr>
        <w:t> </w:t>
      </w:r>
    </w:p>
    <w:p w14:paraId="55B23D04" w14:textId="392CFD67" w:rsidR="00FB3FCA" w:rsidRDefault="00DA7757" w:rsidP="00BC2E7D">
      <w:pPr>
        <w:pStyle w:val="paragraph"/>
        <w:numPr>
          <w:ilvl w:val="0"/>
          <w:numId w:val="7"/>
        </w:numPr>
        <w:spacing w:before="200" w:after="200"/>
        <w:ind w:left="720" w:hanging="720"/>
        <w:textAlignment w:val="baseline"/>
        <w:rPr>
          <w:rStyle w:val="eop"/>
          <w:rFonts w:ascii="Arial" w:hAnsi="Arial" w:cs="Arial"/>
          <w:b/>
          <w:bCs/>
          <w:color w:val="000000" w:themeColor="text1"/>
          <w:sz w:val="28"/>
          <w:szCs w:val="28"/>
        </w:rPr>
      </w:pPr>
      <w:r w:rsidRPr="1D6F14D3">
        <w:rPr>
          <w:rStyle w:val="normaltextrun"/>
          <w:rFonts w:ascii="Arial" w:hAnsi="Arial" w:cs="Arial"/>
          <w:b/>
          <w:bCs/>
          <w:color w:val="000000" w:themeColor="text1"/>
          <w:sz w:val="28"/>
          <w:szCs w:val="28"/>
        </w:rPr>
        <w:t>Policy statement</w:t>
      </w:r>
    </w:p>
    <w:p w14:paraId="5160D6E8" w14:textId="2BA8DA96" w:rsidR="00FB3FCA" w:rsidRDefault="00DA7757" w:rsidP="00BC2E7D">
      <w:pPr>
        <w:pStyle w:val="paragraph"/>
        <w:spacing w:before="0" w:after="0"/>
        <w:textAlignment w:val="baseline"/>
        <w:rPr>
          <w:rStyle w:val="eop"/>
          <w:rFonts w:ascii="Arial" w:hAnsi="Arial" w:cs="Arial"/>
          <w:color w:val="000000" w:themeColor="text1"/>
        </w:rPr>
      </w:pPr>
      <w:r w:rsidRPr="1D6F14D3">
        <w:rPr>
          <w:rStyle w:val="normaltextrun"/>
          <w:rFonts w:ascii="Arial" w:hAnsi="Arial" w:cs="Arial"/>
          <w:b/>
          <w:bCs/>
          <w:color w:val="2E74B5" w:themeColor="accent5" w:themeShade="BF"/>
        </w:rPr>
        <w:t>For Azalea Luton</w:t>
      </w:r>
      <w:r w:rsidRPr="1D6F14D3">
        <w:rPr>
          <w:rStyle w:val="normaltextrun"/>
          <w:rFonts w:ascii="Arial" w:hAnsi="Arial" w:cs="Arial"/>
          <w:color w:val="2E74B5" w:themeColor="accent5" w:themeShade="BF"/>
        </w:rPr>
        <w:t>: Azalea engages with people at risk</w:t>
      </w:r>
      <w:r w:rsidRPr="1D6F14D3">
        <w:rPr>
          <w:rStyle w:val="normaltextrun"/>
          <w:rFonts w:ascii="Arial" w:hAnsi="Arial" w:cs="Arial"/>
          <w:color w:val="2E74B5" w:themeColor="accent5" w:themeShade="BF"/>
          <w:sz w:val="19"/>
          <w:szCs w:val="19"/>
          <w:vertAlign w:val="superscript"/>
        </w:rPr>
        <w:t xml:space="preserve"> </w:t>
      </w:r>
      <w:r w:rsidRPr="1D6F14D3">
        <w:rPr>
          <w:rStyle w:val="normaltextrun"/>
          <w:rFonts w:ascii="Arial" w:hAnsi="Arial" w:cs="Arial"/>
          <w:color w:val="2E74B5" w:themeColor="accent5" w:themeShade="BF"/>
        </w:rPr>
        <w:t>principally through our Encompass project and Flint project, which operate out of our premises in Luton.</w:t>
      </w:r>
      <w:r w:rsidRPr="1D6F14D3">
        <w:rPr>
          <w:rStyle w:val="normaltextrun"/>
          <w:rFonts w:ascii="Arial" w:hAnsi="Arial" w:cs="Arial"/>
          <w:color w:val="5B9AD5"/>
        </w:rPr>
        <w:t xml:space="preserve"> </w:t>
      </w:r>
      <w:r w:rsidRPr="1D6F14D3">
        <w:rPr>
          <w:rStyle w:val="normaltextrun"/>
          <w:rFonts w:ascii="Arial" w:hAnsi="Arial" w:cs="Arial"/>
          <w:color w:val="000000" w:themeColor="text1"/>
        </w:rPr>
        <w:t xml:space="preserve">Azalea engages with men through the Flint project, who could potentially be at risk, vulnerable to abuse or in contact with/aware of others at risk. Azalea recognises that </w:t>
      </w:r>
      <w:r w:rsidR="154310AB" w:rsidRPr="1D6F14D3">
        <w:rPr>
          <w:rStyle w:val="normaltextrun"/>
          <w:rFonts w:ascii="Arial" w:hAnsi="Arial" w:cs="Arial"/>
          <w:color w:val="000000" w:themeColor="text1"/>
        </w:rPr>
        <w:t>its</w:t>
      </w:r>
      <w:r w:rsidRPr="1D6F14D3">
        <w:rPr>
          <w:rStyle w:val="normaltextrun"/>
          <w:rFonts w:ascii="Arial" w:hAnsi="Arial" w:cs="Arial"/>
          <w:color w:val="000000" w:themeColor="text1"/>
        </w:rPr>
        <w:t xml:space="preserve"> Encompass </w:t>
      </w:r>
      <w:r w:rsidRPr="1D6F14D3">
        <w:rPr>
          <w:rStyle w:val="normaltextrun"/>
          <w:rFonts w:ascii="Arial" w:hAnsi="Arial" w:cs="Arial"/>
        </w:rPr>
        <w:t>guests</w:t>
      </w:r>
      <w:r w:rsidRPr="1D6F14D3">
        <w:rPr>
          <w:rStyle w:val="normaltextrun"/>
          <w:rFonts w:ascii="Arial" w:hAnsi="Arial" w:cs="Arial"/>
          <w:color w:val="000000" w:themeColor="text1"/>
        </w:rPr>
        <w:t xml:space="preserve"> are themselves people at risk and could be connected to others who are at risk of harm themselves or harming others and therefore we take seriously our duty to safeguard both our g</w:t>
      </w:r>
      <w:r w:rsidRPr="1D6F14D3">
        <w:rPr>
          <w:rStyle w:val="normaltextrun"/>
          <w:rFonts w:ascii="Arial" w:hAnsi="Arial" w:cs="Arial"/>
        </w:rPr>
        <w:t xml:space="preserve">uests </w:t>
      </w:r>
      <w:r w:rsidRPr="1D6F14D3">
        <w:rPr>
          <w:rStyle w:val="normaltextrun"/>
          <w:rFonts w:ascii="Arial" w:hAnsi="Arial" w:cs="Arial"/>
          <w:color w:val="000000" w:themeColor="text1"/>
        </w:rPr>
        <w:t>and connected individuals. </w:t>
      </w:r>
    </w:p>
    <w:p w14:paraId="0B217560" w14:textId="77777777" w:rsidR="00FB3FCA" w:rsidRDefault="00DA7757" w:rsidP="00BC2E7D">
      <w:pPr>
        <w:pStyle w:val="paragraph"/>
        <w:spacing w:before="0" w:after="0"/>
        <w:ind w:left="105"/>
        <w:textAlignment w:val="baseline"/>
      </w:pPr>
      <w:r w:rsidRPr="6720748A">
        <w:rPr>
          <w:rStyle w:val="eop"/>
          <w:rFonts w:ascii="Arial" w:hAnsi="Arial" w:cs="Arial"/>
          <w:color w:val="000000" w:themeColor="text1"/>
        </w:rPr>
        <w:t> </w:t>
      </w:r>
    </w:p>
    <w:p w14:paraId="1DA0975A" w14:textId="637637B8" w:rsidR="00FB3FCA" w:rsidRDefault="00DA7757" w:rsidP="00BC2E7D">
      <w:pPr>
        <w:pStyle w:val="paragraph"/>
        <w:spacing w:before="0" w:after="0"/>
        <w:textAlignment w:val="baseline"/>
        <w:rPr>
          <w:rStyle w:val="eop"/>
          <w:rFonts w:ascii="Arial" w:hAnsi="Arial" w:cs="Arial"/>
          <w:color w:val="000000" w:themeColor="text1"/>
        </w:rPr>
      </w:pPr>
      <w:r w:rsidRPr="1D6F14D3">
        <w:rPr>
          <w:rStyle w:val="normaltextrun"/>
          <w:rFonts w:ascii="Arial" w:hAnsi="Arial" w:cs="Arial"/>
          <w:color w:val="000000" w:themeColor="text1"/>
        </w:rPr>
        <w:t xml:space="preserve">Azalea recognises that the law </w:t>
      </w:r>
      <w:proofErr w:type="gramStart"/>
      <w:r w:rsidRPr="1D6F14D3">
        <w:rPr>
          <w:rStyle w:val="normaltextrun"/>
          <w:rFonts w:ascii="Arial" w:hAnsi="Arial" w:cs="Arial"/>
          <w:color w:val="000000" w:themeColor="text1"/>
        </w:rPr>
        <w:t>in the area of</w:t>
      </w:r>
      <w:proofErr w:type="gramEnd"/>
      <w:r w:rsidRPr="1D6F14D3">
        <w:rPr>
          <w:rStyle w:val="normaltextrun"/>
          <w:rFonts w:ascii="Arial" w:hAnsi="Arial" w:cs="Arial"/>
          <w:color w:val="000000" w:themeColor="text1"/>
        </w:rPr>
        <w:t xml:space="preserve"> safeguarding is under constant review. The interpretation of the law and professional guidance is likewise subject to continual change. We realise our obligation to keep abreast of developments in this complex area and the need to pass on information to staff and volunteers. The training, guidance and supervision of staff is key to the successful operation of sound safeguarding.</w:t>
      </w:r>
    </w:p>
    <w:p w14:paraId="34DB295E" w14:textId="77777777" w:rsidR="00FB3FCA" w:rsidRDefault="00FB3FCA" w:rsidP="00BC2E7D">
      <w:pPr>
        <w:pStyle w:val="paragraph"/>
        <w:spacing w:before="0" w:after="0"/>
        <w:ind w:left="120"/>
        <w:textAlignment w:val="baseline"/>
      </w:pPr>
    </w:p>
    <w:p w14:paraId="4D02E86B" w14:textId="2E38D5BF" w:rsidR="00FB3FCA" w:rsidRDefault="6DA2D08B" w:rsidP="00BC2E7D">
      <w:pPr>
        <w:spacing w:after="137" w:line="261" w:lineRule="auto"/>
        <w:ind w:left="-5" w:hanging="10"/>
        <w:textAlignment w:val="baseline"/>
        <w:rPr>
          <w:rFonts w:ascii="Arial" w:eastAsia="Arial" w:hAnsi="Arial" w:cs="Arial"/>
          <w:b/>
          <w:bCs/>
          <w:i/>
          <w:iCs/>
          <w:color w:val="000000" w:themeColor="text1"/>
          <w:sz w:val="24"/>
          <w:szCs w:val="24"/>
        </w:rPr>
      </w:pPr>
      <w:r w:rsidRPr="1D6F14D3">
        <w:rPr>
          <w:rFonts w:ascii="Arial" w:eastAsia="Arial" w:hAnsi="Arial" w:cs="Arial"/>
          <w:b/>
          <w:bCs/>
          <w:color w:val="000000" w:themeColor="text1"/>
          <w:sz w:val="24"/>
          <w:szCs w:val="24"/>
        </w:rPr>
        <w:t>Review and partnership working</w:t>
      </w:r>
    </w:p>
    <w:p w14:paraId="57BC805B" w14:textId="61745C2C" w:rsidR="00FB3FCA" w:rsidRDefault="6DA2D08B" w:rsidP="00BC2E7D">
      <w:pPr>
        <w:spacing w:after="215" w:line="259" w:lineRule="auto"/>
        <w:ind w:left="-5" w:hanging="10"/>
        <w:textAlignment w:val="baseline"/>
        <w:rPr>
          <w:rFonts w:ascii="Arial" w:eastAsia="Arial" w:hAnsi="Arial" w:cs="Arial"/>
          <w:color w:val="000000" w:themeColor="text1"/>
          <w:sz w:val="24"/>
          <w:szCs w:val="24"/>
        </w:rPr>
      </w:pPr>
      <w:r w:rsidRPr="6720748A">
        <w:rPr>
          <w:rFonts w:ascii="Arial" w:eastAsia="Arial" w:hAnsi="Arial" w:cs="Arial"/>
          <w:color w:val="000000" w:themeColor="text1"/>
          <w:sz w:val="24"/>
          <w:szCs w:val="24"/>
        </w:rPr>
        <w:t xml:space="preserve">Azalea is committed to continually reviewing and monitoring our safeguarding policies and procedures. We will gain further advice and information wherever </w:t>
      </w:r>
      <w:r w:rsidRPr="6720748A">
        <w:rPr>
          <w:rFonts w:ascii="Arial" w:eastAsia="Arial" w:hAnsi="Arial" w:cs="Arial"/>
          <w:color w:val="000000" w:themeColor="text1"/>
          <w:sz w:val="24"/>
          <w:szCs w:val="24"/>
        </w:rPr>
        <w:lastRenderedPageBreak/>
        <w:t>possible in line with developments in safeguarding legislation. An Azalea safeguarding subcommittee has been established to ensure that all policies and procedures are appropriate and current. Azalea</w:t>
      </w:r>
      <w:r w:rsidRPr="6720748A">
        <w:rPr>
          <w:rFonts w:ascii="Arial" w:eastAsia="Arial" w:hAnsi="Arial" w:cs="Arial"/>
          <w:b/>
          <w:bCs/>
          <w:color w:val="000000" w:themeColor="text1"/>
          <w:sz w:val="24"/>
          <w:szCs w:val="24"/>
        </w:rPr>
        <w:t xml:space="preserve"> </w:t>
      </w:r>
      <w:r w:rsidRPr="6720748A">
        <w:rPr>
          <w:rFonts w:ascii="Arial" w:eastAsia="Arial" w:hAnsi="Arial" w:cs="Arial"/>
          <w:color w:val="000000" w:themeColor="text1"/>
          <w:sz w:val="24"/>
          <w:szCs w:val="24"/>
        </w:rPr>
        <w:t>will seek mutually beneficial partnerships with organisations in the criminal justice, youth justice and rights sector to ensure that best practice is maintained.</w:t>
      </w:r>
    </w:p>
    <w:p w14:paraId="735A2B52" w14:textId="77777777" w:rsidR="00FB3FCA" w:rsidRDefault="00DA7757" w:rsidP="00BC2E7D">
      <w:pPr>
        <w:pStyle w:val="paragraph"/>
        <w:spacing w:before="0" w:after="0"/>
        <w:ind w:left="120"/>
        <w:textAlignment w:val="baseline"/>
      </w:pPr>
      <w:r>
        <w:rPr>
          <w:noProof/>
        </w:rPr>
        <mc:AlternateContent>
          <mc:Choice Requires="wps">
            <w:drawing>
              <wp:inline distT="0" distB="0" distL="0" distR="0" wp14:anchorId="0EBADC14" wp14:editId="3199B18D">
                <wp:extent cx="5718813" cy="452756"/>
                <wp:effectExtent l="0" t="0" r="15237" b="23494"/>
                <wp:docPr id="2" name="Text Box 2"/>
                <wp:cNvGraphicFramePr/>
                <a:graphic xmlns:a="http://schemas.openxmlformats.org/drawingml/2006/main">
                  <a:graphicData uri="http://schemas.microsoft.com/office/word/2010/wordprocessingShape">
                    <wps:wsp>
                      <wps:cNvSpPr txBox="1"/>
                      <wps:spPr>
                        <a:xfrm>
                          <a:off x="0" y="0"/>
                          <a:ext cx="5718813" cy="452756"/>
                        </a:xfrm>
                        <a:prstGeom prst="rect">
                          <a:avLst/>
                        </a:prstGeom>
                        <a:solidFill>
                          <a:srgbClr val="FFFFFF"/>
                        </a:solidFill>
                        <a:ln w="9528">
                          <a:solidFill>
                            <a:srgbClr val="000000"/>
                          </a:solidFill>
                          <a:prstDash val="solid"/>
                        </a:ln>
                      </wps:spPr>
                      <wps:txbx>
                        <w:txbxContent>
                          <w:p w14:paraId="10414EAC" w14:textId="77777777" w:rsidR="00FB3FCA" w:rsidRDefault="00DA7757">
                            <w:pPr>
                              <w:pStyle w:val="paragraph"/>
                              <w:spacing w:before="0" w:after="0"/>
                              <w:jc w:val="center"/>
                              <w:textAlignment w:val="baseline"/>
                            </w:pPr>
                            <w:r>
                              <w:rPr>
                                <w:rStyle w:val="normaltextrun"/>
                                <w:rFonts w:ascii="Arial" w:hAnsi="Arial" w:cs="Arial"/>
                                <w:b/>
                                <w:bCs/>
                                <w:color w:val="000000"/>
                              </w:rPr>
                              <w:t>Do not use or share Azalea policies outside of Azalea without prior permission from the CEO.</w:t>
                            </w:r>
                          </w:p>
                        </w:txbxContent>
                      </wps:txbx>
                      <wps:bodyPr vert="horz" wrap="square" lIns="91440" tIns="45720" rIns="91440" bIns="45720" anchor="t" anchorCtr="0" compatLnSpc="0">
                        <a:noAutofit/>
                      </wps:bodyPr>
                    </wps:wsp>
                  </a:graphicData>
                </a:graphic>
              </wp:inline>
            </w:drawing>
          </mc:Choice>
          <mc:Fallback xmlns:a="http://schemas.openxmlformats.org/drawingml/2006/main" xmlns:pic="http://schemas.openxmlformats.org/drawingml/2006/picture" xmlns:a14="http://schemas.microsoft.com/office/drawing/2010/main">
            <w:pict w14:anchorId="5A812D9D">
              <v:shapetype id="_x0000_t202" coordsize="21600,21600" o:spt="202" path="m,l,21600r21600,l21600,xe" w14:anchorId="0EBADC14">
                <v:stroke joinstyle="miter"/>
                <v:path gradientshapeok="t" o:connecttype="rect"/>
              </v:shapetype>
              <v:shape id="Text Box 2" style="width:450.3pt;height:35.65pt;visibility:visible;mso-wrap-style:square;mso-left-percent:-10001;mso-top-percent:-10001;mso-position-horizontal:absolute;mso-position-horizontal-relative:char;mso-position-vertical:absolute;mso-position-vertical-relative:line;mso-left-percent:-10001;mso-top-percent:-10001;v-text-anchor:top" o:spid="_x0000_s1026"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">
                <v:textbox>
                  <w:txbxContent>
                    <w:p w:rsidR="00FB3FCA" w:rsidRDefault="00DA7757" w14:paraId="2C6C0A3E" w14:textId="77777777">
                      <w:pPr>
                        <w:pStyle w:val="paragraph"/>
                        <w:spacing w:before="0" w:after="0"/>
                        <w:jc w:val="center"/>
                        <w:textAlignment w:val="baseline"/>
                      </w:pPr>
                      <w:r>
                        <w:rPr>
                          <w:rStyle w:val="normaltextrun"/>
                          <w:rFonts w:ascii="Arial" w:hAnsi="Arial" w:cs="Arial"/>
                          <w:b/>
                          <w:bCs/>
                          <w:color w:val="000000"/>
                        </w:rPr>
                        <w:t>Do not use or share Azalea policies outside of Azalea without prior permission from the CEO.</w:t>
                      </w:r>
                    </w:p>
                  </w:txbxContent>
                </v:textbox>
                <w10:anchorlock/>
              </v:shape>
            </w:pict>
          </mc:Fallback>
        </mc:AlternateContent>
      </w:r>
    </w:p>
    <w:p w14:paraId="653CF02F" w14:textId="3991B095" w:rsidR="00FB3FCA" w:rsidRDefault="00DA7757" w:rsidP="00BC2E7D">
      <w:pPr>
        <w:pStyle w:val="paragraph"/>
        <w:numPr>
          <w:ilvl w:val="0"/>
          <w:numId w:val="7"/>
        </w:numPr>
        <w:spacing w:before="200" w:after="200"/>
        <w:ind w:left="720" w:hanging="720"/>
        <w:textAlignment w:val="baseline"/>
        <w:rPr>
          <w:rStyle w:val="eop"/>
          <w:rFonts w:ascii="Arial" w:hAnsi="Arial" w:cs="Arial"/>
          <w:b/>
          <w:bCs/>
          <w:color w:val="000000" w:themeColor="text1"/>
          <w:sz w:val="28"/>
          <w:szCs w:val="28"/>
        </w:rPr>
      </w:pPr>
      <w:r w:rsidRPr="1D6F14D3">
        <w:rPr>
          <w:rStyle w:val="normaltextrun"/>
          <w:rFonts w:ascii="Arial" w:hAnsi="Arial" w:cs="Arial"/>
          <w:b/>
          <w:bCs/>
          <w:color w:val="000000" w:themeColor="text1"/>
          <w:sz w:val="28"/>
          <w:szCs w:val="28"/>
        </w:rPr>
        <w:t>Who the policy covers?</w:t>
      </w:r>
    </w:p>
    <w:p w14:paraId="709797AD" w14:textId="220F1C54" w:rsidR="00FB3FCA" w:rsidRDefault="00DA7757" w:rsidP="00BC2E7D">
      <w:pPr>
        <w:pStyle w:val="paragraph"/>
        <w:spacing w:before="0" w:after="0"/>
        <w:textAlignment w:val="baseline"/>
      </w:pPr>
      <w:r w:rsidRPr="1D6F14D3">
        <w:rPr>
          <w:rStyle w:val="eop"/>
          <w:rFonts w:ascii="Arial" w:hAnsi="Arial" w:cs="Arial"/>
          <w:color w:val="000000" w:themeColor="text1"/>
        </w:rPr>
        <w:t> </w:t>
      </w:r>
      <w:r w:rsidRPr="1D6F14D3">
        <w:rPr>
          <w:rStyle w:val="normaltextrun"/>
          <w:rFonts w:ascii="Arial" w:hAnsi="Arial" w:cs="Arial"/>
          <w:color w:val="000000" w:themeColor="text1"/>
        </w:rPr>
        <w:t>This policy covers all:</w:t>
      </w:r>
      <w:r w:rsidRPr="1D6F14D3">
        <w:rPr>
          <w:rStyle w:val="eop"/>
          <w:rFonts w:ascii="Arial" w:hAnsi="Arial" w:cs="Arial"/>
          <w:color w:val="000000" w:themeColor="text1"/>
        </w:rPr>
        <w:t> </w:t>
      </w:r>
    </w:p>
    <w:p w14:paraId="02A2B612" w14:textId="77777777" w:rsidR="00FB3FCA" w:rsidRDefault="00DA7757" w:rsidP="00BC2E7D">
      <w:pPr>
        <w:pStyle w:val="paragraph"/>
        <w:numPr>
          <w:ilvl w:val="0"/>
          <w:numId w:val="4"/>
        </w:numPr>
        <w:spacing w:before="0" w:after="0"/>
        <w:ind w:left="1260" w:hanging="540"/>
        <w:textAlignment w:val="baseline"/>
        <w:rPr>
          <w:rFonts w:ascii="Arial" w:hAnsi="Arial" w:cs="Arial"/>
          <w:color w:val="000000"/>
        </w:rPr>
      </w:pPr>
      <w:r>
        <w:rPr>
          <w:rFonts w:ascii="Arial" w:hAnsi="Arial" w:cs="Arial"/>
          <w:color w:val="000000"/>
        </w:rPr>
        <w:t>Azalea employees</w:t>
      </w:r>
    </w:p>
    <w:p w14:paraId="372F8B82" w14:textId="77777777" w:rsidR="00FB3FCA" w:rsidRDefault="00DA7757" w:rsidP="00BC2E7D">
      <w:pPr>
        <w:pStyle w:val="paragraph"/>
        <w:numPr>
          <w:ilvl w:val="0"/>
          <w:numId w:val="4"/>
        </w:numPr>
        <w:spacing w:before="0" w:after="0"/>
        <w:ind w:left="1260" w:hanging="540"/>
        <w:textAlignment w:val="baseline"/>
        <w:rPr>
          <w:rFonts w:ascii="Arial" w:hAnsi="Arial" w:cs="Arial"/>
          <w:color w:val="000000"/>
        </w:rPr>
      </w:pPr>
      <w:r>
        <w:rPr>
          <w:rFonts w:ascii="Arial" w:hAnsi="Arial" w:cs="Arial"/>
          <w:color w:val="000000"/>
        </w:rPr>
        <w:t>Azalea trustees</w:t>
      </w:r>
    </w:p>
    <w:p w14:paraId="3607D232" w14:textId="77777777" w:rsidR="00FB3FCA" w:rsidRDefault="00DA7757" w:rsidP="00BC2E7D">
      <w:pPr>
        <w:pStyle w:val="paragraph"/>
        <w:numPr>
          <w:ilvl w:val="0"/>
          <w:numId w:val="4"/>
        </w:numPr>
        <w:spacing w:before="0" w:after="0"/>
        <w:ind w:left="1260" w:hanging="540"/>
        <w:textAlignment w:val="baseline"/>
        <w:rPr>
          <w:rFonts w:ascii="Arial" w:hAnsi="Arial" w:cs="Arial"/>
          <w:color w:val="000000"/>
        </w:rPr>
      </w:pPr>
      <w:r>
        <w:rPr>
          <w:rFonts w:ascii="Arial" w:hAnsi="Arial" w:cs="Arial"/>
          <w:color w:val="000000"/>
        </w:rPr>
        <w:t>Azalea volunteers</w:t>
      </w:r>
    </w:p>
    <w:p w14:paraId="363A0EF2" w14:textId="16106205" w:rsidR="00FB3FCA" w:rsidRDefault="00DA7757" w:rsidP="00BC2E7D">
      <w:pPr>
        <w:pStyle w:val="paragraph"/>
        <w:numPr>
          <w:ilvl w:val="0"/>
          <w:numId w:val="4"/>
        </w:numPr>
        <w:spacing w:before="0" w:after="0"/>
        <w:ind w:left="1260" w:hanging="540"/>
        <w:textAlignment w:val="baseline"/>
        <w:rPr>
          <w:rFonts w:ascii="Arial" w:hAnsi="Arial" w:cs="Arial"/>
          <w:color w:val="000000" w:themeColor="text1"/>
        </w:rPr>
      </w:pPr>
      <w:r>
        <w:rPr>
          <w:rFonts w:ascii="Arial" w:hAnsi="Arial" w:cs="Arial"/>
          <w:color w:val="000000"/>
        </w:rPr>
        <w:t>Azalea guests/clients</w:t>
      </w:r>
    </w:p>
    <w:p w14:paraId="27884BA7" w14:textId="36E0DC59" w:rsidR="00FB3FCA" w:rsidRDefault="00FB3FCA" w:rsidP="00BC2E7D">
      <w:pPr>
        <w:pStyle w:val="paragraph"/>
        <w:spacing w:before="0" w:after="0"/>
        <w:textAlignment w:val="baseline"/>
        <w:rPr>
          <w:rFonts w:ascii="Arial" w:hAnsi="Arial" w:cs="Arial"/>
          <w:color w:val="000000" w:themeColor="text1"/>
        </w:rPr>
      </w:pPr>
    </w:p>
    <w:p w14:paraId="55CBBC40" w14:textId="65BFF843" w:rsidR="00FB3FCA" w:rsidRDefault="483A6C67" w:rsidP="00BC2E7D">
      <w:pPr>
        <w:spacing w:after="200" w:line="261" w:lineRule="auto"/>
        <w:ind w:left="-5" w:hanging="10"/>
        <w:textAlignment w:val="baseline"/>
        <w:rPr>
          <w:rFonts w:ascii="Arial" w:hAnsi="Arial" w:cs="Arial"/>
          <w:color w:val="000000"/>
        </w:rPr>
      </w:pPr>
      <w:r w:rsidRPr="1D6F14D3">
        <w:rPr>
          <w:rFonts w:ascii="Arial" w:eastAsia="Arial" w:hAnsi="Arial" w:cs="Arial"/>
          <w:color w:val="000000" w:themeColor="text1"/>
          <w:sz w:val="24"/>
          <w:szCs w:val="24"/>
        </w:rPr>
        <w:t xml:space="preserve">Any elements of the policy that are specific to Azalea Luton are indicated by </w:t>
      </w:r>
      <w:r w:rsidRPr="1D6F14D3">
        <w:rPr>
          <w:rFonts w:ascii="Arial" w:eastAsia="Arial" w:hAnsi="Arial" w:cs="Arial"/>
          <w:b/>
          <w:bCs/>
          <w:color w:val="0070C0"/>
          <w:sz w:val="24"/>
          <w:szCs w:val="24"/>
        </w:rPr>
        <w:t>For Azalea Luton.</w:t>
      </w:r>
    </w:p>
    <w:p w14:paraId="0401CF4D" w14:textId="0DFD555E" w:rsidR="00FB3FCA" w:rsidRDefault="00DA7757" w:rsidP="00BC2E7D">
      <w:pPr>
        <w:pStyle w:val="paragraph"/>
        <w:numPr>
          <w:ilvl w:val="0"/>
          <w:numId w:val="7"/>
        </w:numPr>
        <w:spacing w:before="200" w:after="200"/>
        <w:ind w:left="720" w:hanging="720"/>
        <w:textAlignment w:val="baseline"/>
        <w:rPr>
          <w:rFonts w:ascii="Arial" w:hAnsi="Arial" w:cs="Arial"/>
          <w:b/>
          <w:bCs/>
          <w:color w:val="000000"/>
          <w:sz w:val="28"/>
          <w:szCs w:val="28"/>
        </w:rPr>
      </w:pPr>
      <w:r w:rsidRPr="1D6F14D3">
        <w:rPr>
          <w:rFonts w:ascii="Arial" w:hAnsi="Arial" w:cs="Arial"/>
          <w:b/>
          <w:bCs/>
          <w:color w:val="000000" w:themeColor="text1"/>
          <w:sz w:val="28"/>
          <w:szCs w:val="28"/>
        </w:rPr>
        <w:t xml:space="preserve">Terms and </w:t>
      </w:r>
      <w:r w:rsidR="3BA46FBB" w:rsidRPr="1D6F14D3">
        <w:rPr>
          <w:rFonts w:ascii="Arial" w:hAnsi="Arial" w:cs="Arial"/>
          <w:b/>
          <w:bCs/>
          <w:color w:val="000000" w:themeColor="text1"/>
          <w:sz w:val="28"/>
          <w:szCs w:val="28"/>
        </w:rPr>
        <w:t>d</w:t>
      </w:r>
      <w:r w:rsidRPr="1D6F14D3">
        <w:rPr>
          <w:rFonts w:ascii="Arial" w:hAnsi="Arial" w:cs="Arial"/>
          <w:b/>
          <w:bCs/>
          <w:color w:val="000000" w:themeColor="text1"/>
          <w:sz w:val="28"/>
          <w:szCs w:val="28"/>
        </w:rPr>
        <w:t>efinitions</w:t>
      </w:r>
    </w:p>
    <w:p w14:paraId="7E59C36B" w14:textId="27F28FEA" w:rsidR="00FB3FCA" w:rsidRDefault="01972E4C" w:rsidP="00BC2E7D">
      <w:pPr>
        <w:spacing w:after="0" w:line="240" w:lineRule="auto"/>
        <w:textAlignment w:val="baseline"/>
        <w:rPr>
          <w:rFonts w:ascii="Arial" w:eastAsia="Arial" w:hAnsi="Arial" w:cs="Arial"/>
          <w:color w:val="000000" w:themeColor="text1"/>
          <w:sz w:val="24"/>
          <w:szCs w:val="24"/>
        </w:rPr>
      </w:pPr>
      <w:r w:rsidRPr="1D6F14D3">
        <w:rPr>
          <w:rFonts w:ascii="Arial" w:eastAsia="Arial" w:hAnsi="Arial" w:cs="Arial"/>
          <w:b/>
          <w:bCs/>
          <w:color w:val="000000" w:themeColor="text1"/>
          <w:sz w:val="24"/>
          <w:szCs w:val="24"/>
          <w:lang w:val="en-US"/>
        </w:rPr>
        <w:t>‘Azalea employees/volunteers’</w:t>
      </w:r>
      <w:r w:rsidRPr="1D6F14D3">
        <w:rPr>
          <w:rFonts w:ascii="Arial" w:eastAsia="Arial" w:hAnsi="Arial" w:cs="Arial"/>
          <w:color w:val="000000" w:themeColor="text1"/>
          <w:sz w:val="24"/>
          <w:szCs w:val="24"/>
          <w:lang w:val="en-US"/>
        </w:rPr>
        <w:t xml:space="preserve"> refers to all employees and volunteers who form Azalea’s primary team and includes the CEO, employees, Encompass frontline volunteer team and Flint frontline volunteer team. It excludes those who serve Azalea from a distance e.g., cake makers, prayer support, donors.</w:t>
      </w:r>
    </w:p>
    <w:p w14:paraId="474D832E" w14:textId="5A3979C4" w:rsidR="00FB3FCA" w:rsidRDefault="00FB3FCA" w:rsidP="00BC2E7D">
      <w:pPr>
        <w:spacing w:after="0" w:line="240" w:lineRule="auto"/>
        <w:ind w:left="10" w:hanging="10"/>
        <w:textAlignment w:val="baseline"/>
        <w:rPr>
          <w:rFonts w:ascii="Arial" w:eastAsia="Arial" w:hAnsi="Arial" w:cs="Arial"/>
          <w:color w:val="000000" w:themeColor="text1"/>
          <w:sz w:val="24"/>
          <w:szCs w:val="24"/>
        </w:rPr>
      </w:pPr>
    </w:p>
    <w:p w14:paraId="0C49A5E8" w14:textId="340BDC78" w:rsidR="00FB3FCA" w:rsidRDefault="01972E4C" w:rsidP="00BC2E7D">
      <w:pPr>
        <w:spacing w:after="0" w:line="240" w:lineRule="auto"/>
        <w:ind w:left="10" w:hanging="10"/>
        <w:textAlignment w:val="baseline"/>
        <w:rPr>
          <w:rFonts w:ascii="Arial" w:eastAsia="Arial" w:hAnsi="Arial" w:cs="Arial"/>
          <w:color w:val="000000" w:themeColor="text1"/>
          <w:sz w:val="24"/>
          <w:szCs w:val="24"/>
        </w:rPr>
      </w:pPr>
      <w:r w:rsidRPr="6720748A">
        <w:rPr>
          <w:rFonts w:ascii="Arial" w:eastAsia="Arial" w:hAnsi="Arial" w:cs="Arial"/>
          <w:b/>
          <w:bCs/>
          <w:color w:val="000000" w:themeColor="text1"/>
          <w:sz w:val="24"/>
          <w:szCs w:val="24"/>
        </w:rPr>
        <w:t xml:space="preserve">‘Guests/Clients’ </w:t>
      </w:r>
      <w:r w:rsidRPr="6720748A">
        <w:rPr>
          <w:rFonts w:ascii="Arial" w:eastAsia="Arial" w:hAnsi="Arial" w:cs="Arial"/>
          <w:color w:val="000000" w:themeColor="text1"/>
          <w:sz w:val="24"/>
          <w:szCs w:val="24"/>
        </w:rPr>
        <w:t>refers to the women (guests) involved in sex trafficking and exploitation who are engaging with Encompass’ services, and the men (clients) who are/have been purchasing sex and are engaging with Flint’s services, whether that is a single encounter during outreach, or an ongoing relationship.</w:t>
      </w:r>
    </w:p>
    <w:p w14:paraId="1E4EB44E" w14:textId="4C51B58F" w:rsidR="00FB3FCA" w:rsidRDefault="00DA7757" w:rsidP="00BC2E7D">
      <w:pPr>
        <w:spacing w:after="0" w:line="240" w:lineRule="auto"/>
        <w:ind w:left="10" w:hanging="10"/>
        <w:textAlignment w:val="baseline"/>
        <w:rPr>
          <w:rFonts w:ascii="Arial" w:eastAsia="Arial" w:hAnsi="Arial" w:cs="Arial"/>
          <w:color w:val="000000" w:themeColor="text1"/>
          <w:sz w:val="24"/>
          <w:szCs w:val="24"/>
        </w:rPr>
      </w:pPr>
      <w:r>
        <w:br/>
      </w:r>
      <w:r w:rsidR="01972E4C" w:rsidRPr="6720748A">
        <w:rPr>
          <w:rFonts w:ascii="Arial" w:eastAsia="Arial" w:hAnsi="Arial" w:cs="Arial"/>
          <w:b/>
          <w:bCs/>
          <w:color w:val="000000" w:themeColor="text1"/>
          <w:sz w:val="24"/>
          <w:szCs w:val="24"/>
        </w:rPr>
        <w:t>‘Sex trafficking’</w:t>
      </w:r>
      <w:r w:rsidR="01972E4C" w:rsidRPr="6720748A">
        <w:rPr>
          <w:rFonts w:ascii="Arial" w:eastAsia="Arial" w:hAnsi="Arial" w:cs="Arial"/>
          <w:color w:val="000000" w:themeColor="text1"/>
          <w:sz w:val="24"/>
          <w:szCs w:val="24"/>
        </w:rPr>
        <w:t xml:space="preserve"> refers to the experiences of Encompass service users who are trafficked for the purpose of sexual exploitation both locally, </w:t>
      </w:r>
      <w:proofErr w:type="gramStart"/>
      <w:r w:rsidR="01972E4C" w:rsidRPr="6720748A">
        <w:rPr>
          <w:rFonts w:ascii="Arial" w:eastAsia="Arial" w:hAnsi="Arial" w:cs="Arial"/>
          <w:color w:val="000000" w:themeColor="text1"/>
          <w:sz w:val="24"/>
          <w:szCs w:val="24"/>
        </w:rPr>
        <w:t>nationally</w:t>
      </w:r>
      <w:proofErr w:type="gramEnd"/>
      <w:r w:rsidR="01972E4C" w:rsidRPr="6720748A">
        <w:rPr>
          <w:rFonts w:ascii="Arial" w:eastAsia="Arial" w:hAnsi="Arial" w:cs="Arial"/>
          <w:color w:val="000000" w:themeColor="text1"/>
          <w:sz w:val="24"/>
          <w:szCs w:val="24"/>
        </w:rPr>
        <w:t xml:space="preserve"> and internationally.</w:t>
      </w:r>
    </w:p>
    <w:p w14:paraId="7FE2CD97" w14:textId="79F5FEC1" w:rsidR="00FB3FCA" w:rsidRDefault="00FB3FCA" w:rsidP="00BC2E7D">
      <w:pPr>
        <w:spacing w:after="0" w:line="240" w:lineRule="auto"/>
        <w:ind w:left="10" w:hanging="10"/>
        <w:textAlignment w:val="baseline"/>
        <w:rPr>
          <w:rFonts w:ascii="Arial" w:eastAsia="Arial" w:hAnsi="Arial" w:cs="Arial"/>
          <w:color w:val="000000" w:themeColor="text1"/>
          <w:sz w:val="24"/>
          <w:szCs w:val="24"/>
        </w:rPr>
      </w:pPr>
    </w:p>
    <w:p w14:paraId="33A95495" w14:textId="7217D532" w:rsidR="00FB3FCA" w:rsidRDefault="01972E4C" w:rsidP="00BC2E7D">
      <w:pPr>
        <w:spacing w:after="0" w:line="240" w:lineRule="auto"/>
        <w:ind w:left="10" w:hanging="10"/>
        <w:textAlignment w:val="baseline"/>
        <w:rPr>
          <w:rFonts w:ascii="Arial" w:eastAsia="Arial" w:hAnsi="Arial" w:cs="Arial"/>
          <w:color w:val="000000" w:themeColor="text1"/>
          <w:sz w:val="24"/>
          <w:szCs w:val="24"/>
        </w:rPr>
      </w:pPr>
      <w:r w:rsidRPr="1D6F14D3">
        <w:rPr>
          <w:rFonts w:ascii="Arial" w:eastAsia="Arial" w:hAnsi="Arial" w:cs="Arial"/>
          <w:b/>
          <w:bCs/>
          <w:color w:val="000000" w:themeColor="text1"/>
          <w:sz w:val="24"/>
          <w:szCs w:val="24"/>
        </w:rPr>
        <w:t>‘Human trafficking’</w:t>
      </w:r>
      <w:r w:rsidRPr="1D6F14D3">
        <w:rPr>
          <w:rFonts w:ascii="Arial" w:eastAsia="Arial" w:hAnsi="Arial" w:cs="Arial"/>
          <w:color w:val="000000" w:themeColor="text1"/>
          <w:sz w:val="24"/>
          <w:szCs w:val="24"/>
        </w:rPr>
        <w:t xml:space="preserve"> as defined by the Palermo Protocol, the first internationally recognised definition of human trafficking: </w:t>
      </w:r>
    </w:p>
    <w:p w14:paraId="0AE46D64" w14:textId="58817E20" w:rsidR="00FB3FCA" w:rsidRDefault="01972E4C" w:rsidP="00BC2E7D">
      <w:pPr>
        <w:spacing w:after="0" w:line="240" w:lineRule="auto"/>
        <w:ind w:left="10" w:hanging="10"/>
        <w:textAlignment w:val="baseline"/>
        <w:rPr>
          <w:rFonts w:ascii="Arial" w:eastAsia="Arial" w:hAnsi="Arial" w:cs="Arial"/>
          <w:color w:val="000000" w:themeColor="text1"/>
          <w:sz w:val="24"/>
          <w:szCs w:val="24"/>
        </w:rPr>
      </w:pPr>
      <w:r w:rsidRPr="6720748A">
        <w:rPr>
          <w:rFonts w:ascii="Arial" w:eastAsia="Arial" w:hAnsi="Arial" w:cs="Arial"/>
          <w:i/>
          <w:iCs/>
          <w:color w:val="000000" w:themeColor="text1"/>
          <w:sz w:val="24"/>
          <w:szCs w:val="24"/>
        </w:rPr>
        <w:t>"Trafficking in persons shall mean the recruitment, transportation, transfer, harbouring or receipt of persons, by means of the threat or use of force or other forms of coercion, of abduction, of fraud, of deception, of abuse of power or of a position of vulnerability or of the giving or receiving of payments or benefits to achieve the consent of a person having control of another person, for the purpose of exploitation. Exploitation shall include, at a minimum, the exploitation of the prostitution of others or other forms of sexual exploitation, forced labour or services, slavery or practices similar to slavery, servitude or removal of organs."</w:t>
      </w:r>
      <w:r w:rsidRPr="6720748A">
        <w:rPr>
          <w:rFonts w:ascii="Arial" w:eastAsia="Arial" w:hAnsi="Arial" w:cs="Arial"/>
          <w:color w:val="000000" w:themeColor="text1"/>
          <w:sz w:val="24"/>
          <w:szCs w:val="24"/>
        </w:rPr>
        <w:t xml:space="preserve"> </w:t>
      </w:r>
    </w:p>
    <w:p w14:paraId="52271998" w14:textId="49E7C474" w:rsidR="00FB3FCA" w:rsidRDefault="00FB3FCA" w:rsidP="00BC2E7D">
      <w:pPr>
        <w:spacing w:after="0" w:line="240" w:lineRule="auto"/>
        <w:ind w:left="10" w:hanging="10"/>
        <w:textAlignment w:val="baseline"/>
        <w:rPr>
          <w:rFonts w:ascii="Arial" w:eastAsia="Arial" w:hAnsi="Arial" w:cs="Arial"/>
          <w:color w:val="000000" w:themeColor="text1"/>
          <w:sz w:val="24"/>
          <w:szCs w:val="24"/>
        </w:rPr>
      </w:pPr>
    </w:p>
    <w:p w14:paraId="799843EE" w14:textId="522D5237" w:rsidR="00FB3FCA" w:rsidRDefault="01972E4C" w:rsidP="00BC2E7D">
      <w:pPr>
        <w:spacing w:after="0" w:line="240" w:lineRule="auto"/>
        <w:ind w:left="10" w:hanging="10"/>
        <w:textAlignment w:val="baseline"/>
        <w:rPr>
          <w:rFonts w:ascii="Arial" w:eastAsia="Arial" w:hAnsi="Arial" w:cs="Arial"/>
          <w:color w:val="000000" w:themeColor="text1"/>
          <w:sz w:val="24"/>
          <w:szCs w:val="24"/>
        </w:rPr>
      </w:pPr>
      <w:r w:rsidRPr="3DC897C5">
        <w:rPr>
          <w:rFonts w:ascii="Arial" w:eastAsia="Arial" w:hAnsi="Arial" w:cs="Arial"/>
          <w:color w:val="000000" w:themeColor="text1"/>
          <w:sz w:val="24"/>
          <w:szCs w:val="24"/>
        </w:rPr>
        <w:lastRenderedPageBreak/>
        <w:t>Additional definitions for this policy</w:t>
      </w:r>
      <w:r w:rsidR="41C53790" w:rsidRPr="3DC897C5">
        <w:rPr>
          <w:rFonts w:ascii="Arial" w:eastAsia="Arial" w:hAnsi="Arial" w:cs="Arial"/>
          <w:color w:val="000000" w:themeColor="text1"/>
          <w:sz w:val="24"/>
          <w:szCs w:val="24"/>
        </w:rPr>
        <w:t xml:space="preserve"> include</w:t>
      </w:r>
      <w:r w:rsidRPr="3DC897C5">
        <w:rPr>
          <w:rFonts w:ascii="Arial" w:eastAsia="Arial" w:hAnsi="Arial" w:cs="Arial"/>
          <w:color w:val="000000" w:themeColor="text1"/>
          <w:sz w:val="24"/>
          <w:szCs w:val="24"/>
        </w:rPr>
        <w:t>:</w:t>
      </w:r>
      <w:r w:rsidR="00DA7757">
        <w:br/>
      </w:r>
    </w:p>
    <w:p w14:paraId="04D442E2" w14:textId="6E587274" w:rsidR="00FB3FCA" w:rsidRDefault="01972E4C" w:rsidP="00BC2E7D">
      <w:pPr>
        <w:spacing w:after="199" w:line="259" w:lineRule="auto"/>
        <w:ind w:hanging="10"/>
        <w:textAlignment w:val="baseline"/>
        <w:rPr>
          <w:rFonts w:ascii="Arial" w:eastAsia="Arial" w:hAnsi="Arial" w:cs="Arial"/>
          <w:color w:val="000000" w:themeColor="text1"/>
          <w:sz w:val="24"/>
          <w:szCs w:val="24"/>
        </w:rPr>
      </w:pPr>
      <w:r w:rsidRPr="6720748A">
        <w:rPr>
          <w:rFonts w:ascii="Arial" w:eastAsia="Arial" w:hAnsi="Arial" w:cs="Arial"/>
          <w:color w:val="000000" w:themeColor="text1"/>
          <w:sz w:val="24"/>
          <w:szCs w:val="24"/>
        </w:rPr>
        <w:t>‘</w:t>
      </w:r>
      <w:r w:rsidRPr="6720748A">
        <w:rPr>
          <w:rFonts w:ascii="Arial" w:eastAsia="Arial" w:hAnsi="Arial" w:cs="Arial"/>
          <w:b/>
          <w:bCs/>
          <w:color w:val="000000" w:themeColor="text1"/>
          <w:sz w:val="24"/>
          <w:szCs w:val="24"/>
        </w:rPr>
        <w:t>Designated Safeguarding Officers</w:t>
      </w:r>
      <w:r w:rsidRPr="6720748A">
        <w:rPr>
          <w:rFonts w:ascii="Arial" w:eastAsia="Arial" w:hAnsi="Arial" w:cs="Arial"/>
          <w:color w:val="000000" w:themeColor="text1"/>
          <w:sz w:val="24"/>
          <w:szCs w:val="24"/>
        </w:rPr>
        <w:t>’ refers to Azalea employees who have been appointed as primarily responsible for coordinating and pursuing safeguarding procedures within Azalea.</w:t>
      </w:r>
    </w:p>
    <w:p w14:paraId="66CB6E41" w14:textId="74D73D4F" w:rsidR="00FB3FCA" w:rsidRDefault="01972E4C" w:rsidP="00BC2E7D">
      <w:pPr>
        <w:spacing w:after="199" w:line="259" w:lineRule="auto"/>
        <w:ind w:hanging="10"/>
        <w:textAlignment w:val="baseline"/>
        <w:rPr>
          <w:rFonts w:ascii="Arial" w:eastAsia="Arial" w:hAnsi="Arial" w:cs="Arial"/>
          <w:color w:val="000000" w:themeColor="text1"/>
          <w:sz w:val="24"/>
          <w:szCs w:val="24"/>
        </w:rPr>
      </w:pPr>
      <w:r w:rsidRPr="6720748A">
        <w:rPr>
          <w:rFonts w:ascii="Arial" w:eastAsia="Arial" w:hAnsi="Arial" w:cs="Arial"/>
          <w:b/>
          <w:bCs/>
          <w:color w:val="000000" w:themeColor="text1"/>
          <w:sz w:val="24"/>
          <w:szCs w:val="24"/>
        </w:rPr>
        <w:t>‘A child’</w:t>
      </w:r>
      <w:r w:rsidRPr="6720748A">
        <w:rPr>
          <w:rFonts w:ascii="Arial" w:eastAsia="Arial" w:hAnsi="Arial" w:cs="Arial"/>
          <w:color w:val="000000" w:themeColor="text1"/>
          <w:sz w:val="24"/>
          <w:szCs w:val="24"/>
        </w:rPr>
        <w:t xml:space="preserve"> refers to any person aged under 18 years and includes an unborn child when the lifestyle of a pregnant woman is thought to be detrimental to the health of the unborn child.</w:t>
      </w:r>
    </w:p>
    <w:p w14:paraId="22A5B01A" w14:textId="6EB0CDF4" w:rsidR="00FB3FCA" w:rsidRDefault="01972E4C" w:rsidP="00BC2E7D">
      <w:pPr>
        <w:spacing w:after="199" w:line="259" w:lineRule="auto"/>
        <w:ind w:hanging="10"/>
        <w:textAlignment w:val="baseline"/>
        <w:rPr>
          <w:rFonts w:ascii="Arial" w:eastAsia="Arial" w:hAnsi="Arial" w:cs="Arial"/>
          <w:color w:val="333333"/>
          <w:sz w:val="24"/>
          <w:szCs w:val="24"/>
        </w:rPr>
      </w:pPr>
      <w:r w:rsidRPr="1D6F14D3">
        <w:rPr>
          <w:rFonts w:ascii="Arial" w:eastAsia="Arial" w:hAnsi="Arial" w:cs="Arial"/>
          <w:b/>
          <w:bCs/>
          <w:color w:val="000000" w:themeColor="text1"/>
          <w:sz w:val="24"/>
          <w:szCs w:val="24"/>
        </w:rPr>
        <w:t xml:space="preserve">‘Child at </w:t>
      </w:r>
      <w:r w:rsidR="55D10321" w:rsidRPr="1D6F14D3">
        <w:rPr>
          <w:rFonts w:ascii="Arial" w:eastAsia="Arial" w:hAnsi="Arial" w:cs="Arial"/>
          <w:b/>
          <w:bCs/>
          <w:color w:val="000000" w:themeColor="text1"/>
          <w:sz w:val="24"/>
          <w:szCs w:val="24"/>
        </w:rPr>
        <w:t>r</w:t>
      </w:r>
      <w:r w:rsidRPr="1D6F14D3">
        <w:rPr>
          <w:rFonts w:ascii="Arial" w:eastAsia="Arial" w:hAnsi="Arial" w:cs="Arial"/>
          <w:b/>
          <w:bCs/>
          <w:color w:val="000000" w:themeColor="text1"/>
          <w:sz w:val="24"/>
          <w:szCs w:val="24"/>
        </w:rPr>
        <w:t>isk’</w:t>
      </w:r>
      <w:r w:rsidRPr="1D6F14D3">
        <w:rPr>
          <w:rFonts w:ascii="Arial" w:eastAsia="Arial" w:hAnsi="Arial" w:cs="Arial"/>
          <w:color w:val="000000" w:themeColor="text1"/>
          <w:sz w:val="24"/>
          <w:szCs w:val="24"/>
        </w:rPr>
        <w:t xml:space="preserve"> refers to someone who is 18 years old or younger who </w:t>
      </w:r>
      <w:r w:rsidRPr="1D6F14D3">
        <w:rPr>
          <w:rFonts w:ascii="Arial" w:eastAsia="Arial" w:hAnsi="Arial" w:cs="Arial"/>
          <w:color w:val="333333"/>
          <w:sz w:val="24"/>
          <w:szCs w:val="24"/>
        </w:rPr>
        <w:t>has care and support needs and is experiencing, or is at risk of, abuse or neglect and they are unable to protect themselves from either the risk or the abuse.</w:t>
      </w:r>
    </w:p>
    <w:p w14:paraId="4643E155" w14:textId="2A1C4F87" w:rsidR="00FB3FCA" w:rsidRDefault="01972E4C" w:rsidP="00BC2E7D">
      <w:pPr>
        <w:spacing w:after="199" w:line="259" w:lineRule="auto"/>
        <w:ind w:hanging="10"/>
        <w:textAlignment w:val="baseline"/>
        <w:rPr>
          <w:rFonts w:ascii="Arial" w:eastAsia="Arial" w:hAnsi="Arial" w:cs="Arial"/>
          <w:color w:val="333333"/>
          <w:sz w:val="24"/>
          <w:szCs w:val="24"/>
        </w:rPr>
      </w:pPr>
      <w:r w:rsidRPr="1D6F14D3">
        <w:rPr>
          <w:rFonts w:ascii="Arial" w:eastAsia="Arial" w:hAnsi="Arial" w:cs="Arial"/>
          <w:b/>
          <w:bCs/>
          <w:color w:val="000000" w:themeColor="text1"/>
          <w:sz w:val="24"/>
          <w:szCs w:val="24"/>
        </w:rPr>
        <w:t xml:space="preserve">‘Adult at </w:t>
      </w:r>
      <w:r w:rsidR="1071BE1A" w:rsidRPr="1D6F14D3">
        <w:rPr>
          <w:rFonts w:ascii="Arial" w:eastAsia="Arial" w:hAnsi="Arial" w:cs="Arial"/>
          <w:b/>
          <w:bCs/>
          <w:color w:val="000000" w:themeColor="text1"/>
          <w:sz w:val="24"/>
          <w:szCs w:val="24"/>
        </w:rPr>
        <w:t>r</w:t>
      </w:r>
      <w:r w:rsidRPr="1D6F14D3">
        <w:rPr>
          <w:rFonts w:ascii="Arial" w:eastAsia="Arial" w:hAnsi="Arial" w:cs="Arial"/>
          <w:b/>
          <w:bCs/>
          <w:color w:val="000000" w:themeColor="text1"/>
          <w:sz w:val="24"/>
          <w:szCs w:val="24"/>
        </w:rPr>
        <w:t>isk’</w:t>
      </w:r>
      <w:r w:rsidRPr="1D6F14D3">
        <w:rPr>
          <w:rFonts w:ascii="Arial" w:eastAsia="Arial" w:hAnsi="Arial" w:cs="Arial"/>
          <w:color w:val="000000" w:themeColor="text1"/>
          <w:sz w:val="24"/>
          <w:szCs w:val="24"/>
        </w:rPr>
        <w:t xml:space="preserve"> refers to someone over the age of 18 who </w:t>
      </w:r>
      <w:r w:rsidRPr="1D6F14D3">
        <w:rPr>
          <w:rFonts w:ascii="Arial" w:eastAsia="Arial" w:hAnsi="Arial" w:cs="Arial"/>
          <w:color w:val="333333"/>
          <w:sz w:val="24"/>
          <w:szCs w:val="24"/>
        </w:rPr>
        <w:t>has care and support needs and is experiencing, or is at risk of, abuse or neglect and they are unable to protect themselves from either the risk or the abuse.</w:t>
      </w:r>
    </w:p>
    <w:p w14:paraId="35284602" w14:textId="69ED15F5" w:rsidR="00FB3FCA" w:rsidRDefault="00DA7757" w:rsidP="00BC2E7D">
      <w:pPr>
        <w:pStyle w:val="paragraph"/>
        <w:spacing w:before="0" w:after="0"/>
        <w:textAlignment w:val="baseline"/>
        <w:rPr>
          <w:rStyle w:val="eop"/>
          <w:rFonts w:ascii="Arial" w:hAnsi="Arial" w:cs="Arial"/>
          <w:color w:val="000000" w:themeColor="text1"/>
        </w:rPr>
      </w:pPr>
      <w:r w:rsidRPr="1D6F14D3">
        <w:rPr>
          <w:rStyle w:val="normaltextrun"/>
          <w:rFonts w:ascii="Arial" w:hAnsi="Arial" w:cs="Arial"/>
          <w:color w:val="000000" w:themeColor="text1"/>
        </w:rPr>
        <w:t>The term ‘adult at risk’ has been used throughout this policy to replace the term ‘adult’ (as defined by ‘No Secrets’ Department of Health and Social Care, March 2000). This is because the term ‘adult’ may wrongly imply that some of the fault for the abuse lies with the adult abused. This is in line with the current Government guidance following the introduction of the Care Act 2014. </w:t>
      </w:r>
    </w:p>
    <w:p w14:paraId="6512832E" w14:textId="34B68BB0" w:rsidR="00FB3FCA" w:rsidRDefault="00DA7757" w:rsidP="00BC2E7D">
      <w:pPr>
        <w:pStyle w:val="paragraph"/>
        <w:spacing w:before="0" w:after="0"/>
        <w:textAlignment w:val="baseline"/>
        <w:rPr>
          <w:rStyle w:val="eop"/>
          <w:rFonts w:ascii="Arial" w:hAnsi="Arial" w:cs="Arial"/>
          <w:color w:val="000000" w:themeColor="text1"/>
        </w:rPr>
      </w:pPr>
      <w:r w:rsidRPr="1D6F14D3">
        <w:rPr>
          <w:rStyle w:val="normaltextrun"/>
          <w:rFonts w:ascii="Arial" w:hAnsi="Arial" w:cs="Arial"/>
          <w:color w:val="000000" w:themeColor="text1"/>
        </w:rPr>
        <w:t> </w:t>
      </w:r>
    </w:p>
    <w:p w14:paraId="123F6E5B" w14:textId="010AEBA4" w:rsidR="00FB3FCA" w:rsidRDefault="00DA7757" w:rsidP="00BC2E7D">
      <w:pPr>
        <w:pStyle w:val="paragraph"/>
        <w:spacing w:before="0" w:after="0"/>
        <w:textAlignment w:val="baseline"/>
        <w:rPr>
          <w:rStyle w:val="eop"/>
          <w:rFonts w:ascii="Arial" w:hAnsi="Arial" w:cs="Arial"/>
          <w:color w:val="000000" w:themeColor="text1"/>
        </w:rPr>
      </w:pPr>
      <w:r w:rsidRPr="1D6F14D3">
        <w:rPr>
          <w:rStyle w:val="normaltextrun"/>
          <w:rFonts w:ascii="Arial" w:hAnsi="Arial" w:cs="Arial"/>
          <w:color w:val="000000" w:themeColor="text1"/>
        </w:rPr>
        <w:t xml:space="preserve">Other definitions of ‘adult at risk’ exist in partner organisations. An ‘adult at risk’ </w:t>
      </w:r>
      <w:r w:rsidRPr="1D6F14D3">
        <w:rPr>
          <w:rStyle w:val="normaltextrun"/>
          <w:rFonts w:ascii="Arial" w:hAnsi="Arial" w:cs="Arial"/>
          <w:i/>
          <w:iCs/>
          <w:color w:val="000000" w:themeColor="text1"/>
        </w:rPr>
        <w:t>may</w:t>
      </w:r>
      <w:r w:rsidRPr="1D6F14D3">
        <w:rPr>
          <w:rStyle w:val="normaltextrun"/>
          <w:rFonts w:ascii="Arial" w:hAnsi="Arial" w:cs="Arial"/>
          <w:color w:val="000000" w:themeColor="text1"/>
        </w:rPr>
        <w:t xml:space="preserve"> therefore be a person who:</w:t>
      </w:r>
    </w:p>
    <w:p w14:paraId="26794917" w14:textId="40E0695C" w:rsidR="00FB3FCA" w:rsidRDefault="00DA7757" w:rsidP="00BC2E7D">
      <w:pPr>
        <w:pStyle w:val="paragraph"/>
        <w:numPr>
          <w:ilvl w:val="0"/>
          <w:numId w:val="8"/>
        </w:numPr>
        <w:spacing w:before="0" w:after="0"/>
        <w:ind w:left="1260" w:hanging="540"/>
        <w:textAlignment w:val="baseline"/>
        <w:rPr>
          <w:rStyle w:val="eop"/>
          <w:rFonts w:ascii="Arial" w:hAnsi="Arial" w:cs="Arial"/>
          <w:color w:val="000000" w:themeColor="text1"/>
        </w:rPr>
      </w:pPr>
      <w:proofErr w:type="gramStart"/>
      <w:r w:rsidRPr="1D6F14D3">
        <w:rPr>
          <w:rStyle w:val="normaltextrun"/>
          <w:rFonts w:ascii="Arial" w:hAnsi="Arial" w:cs="Arial"/>
          <w:color w:val="000000" w:themeColor="text1"/>
        </w:rPr>
        <w:t>Is</w:t>
      </w:r>
      <w:proofErr w:type="gramEnd"/>
      <w:r w:rsidRPr="1D6F14D3">
        <w:rPr>
          <w:rStyle w:val="normaltextrun"/>
          <w:rFonts w:ascii="Arial" w:hAnsi="Arial" w:cs="Arial"/>
          <w:color w:val="000000" w:themeColor="text1"/>
        </w:rPr>
        <w:t xml:space="preserve"> elderly and frail due to ill health, physical disability or cognitive impairment </w:t>
      </w:r>
    </w:p>
    <w:p w14:paraId="15F5BB65" w14:textId="517A3FAE" w:rsidR="00FB3FCA" w:rsidRDefault="00DA7757" w:rsidP="00BC2E7D">
      <w:pPr>
        <w:pStyle w:val="paragraph"/>
        <w:numPr>
          <w:ilvl w:val="0"/>
          <w:numId w:val="8"/>
        </w:numPr>
        <w:spacing w:before="0" w:after="0"/>
        <w:ind w:left="1260" w:hanging="540"/>
        <w:textAlignment w:val="baseline"/>
        <w:rPr>
          <w:rStyle w:val="eop"/>
          <w:rFonts w:ascii="Arial" w:hAnsi="Arial" w:cs="Arial"/>
          <w:color w:val="000000" w:themeColor="text1"/>
        </w:rPr>
      </w:pPr>
      <w:r w:rsidRPr="1D6F14D3">
        <w:rPr>
          <w:rStyle w:val="normaltextrun"/>
          <w:rFonts w:ascii="Arial" w:hAnsi="Arial" w:cs="Arial"/>
          <w:color w:val="000000" w:themeColor="text1"/>
        </w:rPr>
        <w:t xml:space="preserve">Has a learning </w:t>
      </w:r>
      <w:proofErr w:type="gramStart"/>
      <w:r w:rsidRPr="1D6F14D3">
        <w:rPr>
          <w:rStyle w:val="normaltextrun"/>
          <w:rFonts w:ascii="Arial" w:hAnsi="Arial" w:cs="Arial"/>
          <w:color w:val="000000" w:themeColor="text1"/>
        </w:rPr>
        <w:t>disability</w:t>
      </w:r>
      <w:proofErr w:type="gramEnd"/>
      <w:r w:rsidRPr="1D6F14D3">
        <w:rPr>
          <w:rStyle w:val="normaltextrun"/>
          <w:rFonts w:ascii="Arial" w:hAnsi="Arial" w:cs="Arial"/>
          <w:color w:val="000000" w:themeColor="text1"/>
        </w:rPr>
        <w:t> </w:t>
      </w:r>
    </w:p>
    <w:p w14:paraId="0F22C279" w14:textId="6C16341D" w:rsidR="00FB3FCA" w:rsidRDefault="00DA7757" w:rsidP="00BC2E7D">
      <w:pPr>
        <w:pStyle w:val="paragraph"/>
        <w:numPr>
          <w:ilvl w:val="0"/>
          <w:numId w:val="8"/>
        </w:numPr>
        <w:spacing w:before="0" w:after="0"/>
        <w:ind w:left="1260" w:hanging="540"/>
        <w:textAlignment w:val="baseline"/>
        <w:rPr>
          <w:rStyle w:val="eop"/>
          <w:rFonts w:ascii="Arial" w:hAnsi="Arial" w:cs="Arial"/>
          <w:color w:val="000000" w:themeColor="text1"/>
        </w:rPr>
      </w:pPr>
      <w:r w:rsidRPr="1D6F14D3">
        <w:rPr>
          <w:rStyle w:val="normaltextrun"/>
          <w:rFonts w:ascii="Arial" w:hAnsi="Arial" w:cs="Arial"/>
          <w:color w:val="000000" w:themeColor="text1"/>
        </w:rPr>
        <w:t xml:space="preserve">Has a physical disability or a sensory </w:t>
      </w:r>
      <w:proofErr w:type="gramStart"/>
      <w:r w:rsidRPr="1D6F14D3">
        <w:rPr>
          <w:rStyle w:val="normaltextrun"/>
          <w:rFonts w:ascii="Arial" w:hAnsi="Arial" w:cs="Arial"/>
          <w:color w:val="000000" w:themeColor="text1"/>
        </w:rPr>
        <w:t>impairment</w:t>
      </w:r>
      <w:proofErr w:type="gramEnd"/>
      <w:r w:rsidRPr="1D6F14D3">
        <w:rPr>
          <w:rStyle w:val="normaltextrun"/>
          <w:rFonts w:ascii="Arial" w:hAnsi="Arial" w:cs="Arial"/>
          <w:color w:val="000000" w:themeColor="text1"/>
        </w:rPr>
        <w:t> </w:t>
      </w:r>
    </w:p>
    <w:p w14:paraId="438B58F3" w14:textId="4589EB7F" w:rsidR="00FB3FCA" w:rsidRDefault="00DA7757" w:rsidP="00BC2E7D">
      <w:pPr>
        <w:pStyle w:val="paragraph"/>
        <w:numPr>
          <w:ilvl w:val="0"/>
          <w:numId w:val="8"/>
        </w:numPr>
        <w:spacing w:before="0" w:after="0"/>
        <w:ind w:left="1260" w:hanging="540"/>
        <w:textAlignment w:val="baseline"/>
        <w:rPr>
          <w:rStyle w:val="eop"/>
          <w:rFonts w:ascii="Arial" w:hAnsi="Arial" w:cs="Arial"/>
          <w:color w:val="000000" w:themeColor="text1"/>
        </w:rPr>
      </w:pPr>
      <w:r w:rsidRPr="1D6F14D3">
        <w:rPr>
          <w:rStyle w:val="normaltextrun"/>
          <w:rFonts w:ascii="Arial" w:hAnsi="Arial" w:cs="Arial"/>
          <w:color w:val="000000" w:themeColor="text1"/>
        </w:rPr>
        <w:t xml:space="preserve">Has a </w:t>
      </w:r>
      <w:r w:rsidRPr="1D6F14D3">
        <w:rPr>
          <w:rStyle w:val="normaltextrun"/>
          <w:rFonts w:ascii="Arial" w:hAnsi="Arial" w:cs="Arial"/>
        </w:rPr>
        <w:t xml:space="preserve">diagnosed </w:t>
      </w:r>
      <w:r w:rsidRPr="1D6F14D3">
        <w:rPr>
          <w:rStyle w:val="normaltextrun"/>
          <w:rFonts w:ascii="Arial" w:hAnsi="Arial" w:cs="Arial"/>
          <w:color w:val="000000" w:themeColor="text1"/>
        </w:rPr>
        <w:t xml:space="preserve">mental health need, including dementia or a personality </w:t>
      </w:r>
      <w:proofErr w:type="gramStart"/>
      <w:r w:rsidRPr="1D6F14D3">
        <w:rPr>
          <w:rStyle w:val="normaltextrun"/>
          <w:rFonts w:ascii="Arial" w:hAnsi="Arial" w:cs="Arial"/>
          <w:color w:val="000000" w:themeColor="text1"/>
        </w:rPr>
        <w:t>disorder</w:t>
      </w:r>
      <w:proofErr w:type="gramEnd"/>
      <w:r w:rsidRPr="1D6F14D3">
        <w:rPr>
          <w:rStyle w:val="normaltextrun"/>
          <w:rFonts w:ascii="Arial" w:hAnsi="Arial" w:cs="Arial"/>
          <w:color w:val="000000" w:themeColor="text1"/>
        </w:rPr>
        <w:t> </w:t>
      </w:r>
    </w:p>
    <w:p w14:paraId="53E03692" w14:textId="7DDB53C6" w:rsidR="00FB3FCA" w:rsidRDefault="00DA7757" w:rsidP="00BC2E7D">
      <w:pPr>
        <w:pStyle w:val="paragraph"/>
        <w:numPr>
          <w:ilvl w:val="0"/>
          <w:numId w:val="8"/>
        </w:numPr>
        <w:spacing w:before="0" w:after="0"/>
        <w:ind w:left="1260" w:hanging="540"/>
        <w:textAlignment w:val="baseline"/>
        <w:rPr>
          <w:rStyle w:val="eop"/>
          <w:rFonts w:ascii="Arial" w:hAnsi="Arial" w:cs="Arial"/>
          <w:color w:val="000000" w:themeColor="text1"/>
        </w:rPr>
      </w:pPr>
      <w:r w:rsidRPr="1D6F14D3">
        <w:rPr>
          <w:rStyle w:val="normaltextrun"/>
          <w:rFonts w:ascii="Arial" w:hAnsi="Arial" w:cs="Arial"/>
          <w:color w:val="000000" w:themeColor="text1"/>
        </w:rPr>
        <w:t xml:space="preserve">Has a long-term illness or </w:t>
      </w:r>
      <w:proofErr w:type="gramStart"/>
      <w:r w:rsidRPr="1D6F14D3">
        <w:rPr>
          <w:rStyle w:val="normaltextrun"/>
          <w:rFonts w:ascii="Arial" w:hAnsi="Arial" w:cs="Arial"/>
          <w:color w:val="000000" w:themeColor="text1"/>
        </w:rPr>
        <w:t>condition</w:t>
      </w:r>
      <w:proofErr w:type="gramEnd"/>
      <w:r w:rsidRPr="1D6F14D3">
        <w:rPr>
          <w:rStyle w:val="normaltextrun"/>
          <w:rFonts w:ascii="Arial" w:hAnsi="Arial" w:cs="Arial"/>
          <w:color w:val="000000" w:themeColor="text1"/>
        </w:rPr>
        <w:t> </w:t>
      </w:r>
    </w:p>
    <w:p w14:paraId="5B9A6624" w14:textId="5AF4388D" w:rsidR="00FB3FCA" w:rsidRDefault="00DA7757" w:rsidP="00BC2E7D">
      <w:pPr>
        <w:pStyle w:val="paragraph"/>
        <w:numPr>
          <w:ilvl w:val="0"/>
          <w:numId w:val="8"/>
        </w:numPr>
        <w:spacing w:before="0" w:after="0"/>
        <w:ind w:left="1260" w:hanging="540"/>
        <w:textAlignment w:val="baseline"/>
        <w:rPr>
          <w:rStyle w:val="eop"/>
          <w:rFonts w:ascii="Arial" w:hAnsi="Arial" w:cs="Arial"/>
          <w:color w:val="000000" w:themeColor="text1"/>
        </w:rPr>
      </w:pPr>
      <w:r w:rsidRPr="1D6F14D3">
        <w:rPr>
          <w:rStyle w:val="normaltextrun"/>
          <w:rFonts w:ascii="Arial" w:hAnsi="Arial" w:cs="Arial"/>
          <w:color w:val="000000" w:themeColor="text1"/>
        </w:rPr>
        <w:t>Misuses substances or alcohol </w:t>
      </w:r>
    </w:p>
    <w:p w14:paraId="4D4D4A85" w14:textId="70EE05B0" w:rsidR="00FB3FCA" w:rsidRDefault="00DA7757" w:rsidP="00BC2E7D">
      <w:pPr>
        <w:pStyle w:val="paragraph"/>
        <w:numPr>
          <w:ilvl w:val="0"/>
          <w:numId w:val="8"/>
        </w:numPr>
        <w:spacing w:before="0" w:after="0"/>
        <w:ind w:left="1260" w:hanging="540"/>
        <w:textAlignment w:val="baseline"/>
        <w:rPr>
          <w:rStyle w:val="eop"/>
          <w:rFonts w:ascii="Arial" w:hAnsi="Arial" w:cs="Arial"/>
          <w:color w:val="000000" w:themeColor="text1"/>
        </w:rPr>
      </w:pPr>
      <w:r w:rsidRPr="1D6F14D3">
        <w:rPr>
          <w:rStyle w:val="normaltextrun"/>
          <w:rFonts w:ascii="Arial" w:hAnsi="Arial" w:cs="Arial"/>
          <w:color w:val="000000" w:themeColor="text1"/>
        </w:rPr>
        <w:t xml:space="preserve">Is unable to demonstrate the capacity to make a decision and is in need of care and </w:t>
      </w:r>
      <w:proofErr w:type="gramStart"/>
      <w:r w:rsidRPr="1D6F14D3">
        <w:rPr>
          <w:rStyle w:val="normaltextrun"/>
          <w:rFonts w:ascii="Arial" w:hAnsi="Arial" w:cs="Arial"/>
          <w:color w:val="000000" w:themeColor="text1"/>
        </w:rPr>
        <w:t>support</w:t>
      </w:r>
      <w:proofErr w:type="gramEnd"/>
      <w:r w:rsidRPr="1D6F14D3">
        <w:rPr>
          <w:rStyle w:val="normaltextrun"/>
          <w:rFonts w:ascii="Arial" w:hAnsi="Arial" w:cs="Arial"/>
          <w:color w:val="000000" w:themeColor="text1"/>
        </w:rPr>
        <w:t> </w:t>
      </w:r>
    </w:p>
    <w:p w14:paraId="4AD733E2" w14:textId="10F8B561" w:rsidR="00FB3FCA" w:rsidRDefault="00DA7757" w:rsidP="00BC2E7D">
      <w:pPr>
        <w:pStyle w:val="paragraph"/>
        <w:numPr>
          <w:ilvl w:val="0"/>
          <w:numId w:val="8"/>
        </w:numPr>
        <w:spacing w:before="0" w:after="200"/>
        <w:ind w:left="1260" w:hanging="540"/>
        <w:textAlignment w:val="baseline"/>
        <w:rPr>
          <w:rStyle w:val="normaltextrun"/>
          <w:rFonts w:ascii="Arial" w:hAnsi="Arial" w:cs="Arial"/>
          <w:color w:val="000000"/>
        </w:rPr>
      </w:pPr>
      <w:r w:rsidRPr="1D6F14D3">
        <w:rPr>
          <w:rStyle w:val="normaltextrun"/>
          <w:rFonts w:ascii="Arial" w:hAnsi="Arial" w:cs="Arial"/>
          <w:color w:val="000000" w:themeColor="text1"/>
        </w:rPr>
        <w:t>Is pregnant</w:t>
      </w:r>
      <w:r w:rsidR="7828A4D7" w:rsidRPr="1D6F14D3">
        <w:rPr>
          <w:rStyle w:val="normaltextrun"/>
          <w:rFonts w:ascii="Arial" w:hAnsi="Arial" w:cs="Arial"/>
          <w:color w:val="000000" w:themeColor="text1"/>
        </w:rPr>
        <w:t>.</w:t>
      </w:r>
    </w:p>
    <w:p w14:paraId="3CEE4DB4" w14:textId="72462C5C" w:rsidR="00FB3FCA" w:rsidRDefault="00DA7757" w:rsidP="00BC2E7D">
      <w:pPr>
        <w:pStyle w:val="paragraph"/>
        <w:spacing w:before="0" w:after="0"/>
        <w:ind w:left="-15"/>
        <w:textAlignment w:val="baseline"/>
        <w:rPr>
          <w:rStyle w:val="eop"/>
          <w:rFonts w:ascii="Arial" w:hAnsi="Arial" w:cs="Arial"/>
          <w:color w:val="000000" w:themeColor="text1"/>
        </w:rPr>
      </w:pPr>
      <w:r w:rsidRPr="1D6F14D3">
        <w:rPr>
          <w:rStyle w:val="normaltextrun"/>
          <w:rFonts w:ascii="Arial" w:hAnsi="Arial" w:cs="Arial"/>
          <w:b/>
          <w:bCs/>
          <w:color w:val="000000" w:themeColor="text1"/>
        </w:rPr>
        <w:t>This list is not exhaustive.</w:t>
      </w:r>
    </w:p>
    <w:p w14:paraId="1D27BBBF" w14:textId="77777777" w:rsidR="00FB3FCA" w:rsidRDefault="00DA7757" w:rsidP="00BC2E7D">
      <w:pPr>
        <w:pStyle w:val="paragraph"/>
        <w:spacing w:before="0" w:after="0"/>
        <w:textAlignment w:val="baseline"/>
      </w:pPr>
      <w:r w:rsidRPr="6720748A">
        <w:rPr>
          <w:rStyle w:val="normaltextrun"/>
          <w:rFonts w:ascii="Arial" w:hAnsi="Arial" w:cs="Arial"/>
          <w:color w:val="000000" w:themeColor="text1"/>
        </w:rPr>
        <w:t> </w:t>
      </w:r>
      <w:r w:rsidRPr="6720748A">
        <w:rPr>
          <w:rStyle w:val="eop"/>
          <w:rFonts w:ascii="Arial" w:hAnsi="Arial" w:cs="Arial"/>
          <w:color w:val="000000" w:themeColor="text1"/>
        </w:rPr>
        <w:t> </w:t>
      </w:r>
    </w:p>
    <w:p w14:paraId="185A618F" w14:textId="77777777" w:rsidR="00FB3FCA" w:rsidRDefault="00DA7757" w:rsidP="00BC2E7D">
      <w:pPr>
        <w:pStyle w:val="paragraph"/>
        <w:spacing w:before="0" w:after="0"/>
        <w:ind w:left="-15"/>
        <w:textAlignment w:val="baseline"/>
      </w:pPr>
      <w:r w:rsidRPr="6720748A">
        <w:rPr>
          <w:rStyle w:val="normaltextrun"/>
          <w:rFonts w:ascii="Arial" w:hAnsi="Arial" w:cs="Arial"/>
          <w:b/>
          <w:bCs/>
          <w:color w:val="000000" w:themeColor="text1"/>
        </w:rPr>
        <w:t xml:space="preserve">Abuse </w:t>
      </w:r>
      <w:r w:rsidRPr="6720748A">
        <w:rPr>
          <w:rStyle w:val="normaltextrun"/>
          <w:rFonts w:ascii="Arial" w:hAnsi="Arial" w:cs="Arial"/>
          <w:color w:val="000000" w:themeColor="text1"/>
        </w:rPr>
        <w:t xml:space="preserve">is the violation of an individual’s human and civil rights by any person or persons’ (No Secrets </w:t>
      </w:r>
      <w:proofErr w:type="spellStart"/>
      <w:r w:rsidRPr="6720748A">
        <w:rPr>
          <w:rStyle w:val="normaltextrun"/>
          <w:rFonts w:ascii="Arial" w:hAnsi="Arial" w:cs="Arial"/>
          <w:color w:val="000000" w:themeColor="text1"/>
        </w:rPr>
        <w:t>DoH</w:t>
      </w:r>
      <w:proofErr w:type="spellEnd"/>
      <w:r w:rsidRPr="6720748A">
        <w:rPr>
          <w:rStyle w:val="normaltextrun"/>
          <w:rFonts w:ascii="Arial" w:hAnsi="Arial" w:cs="Arial"/>
          <w:color w:val="000000" w:themeColor="text1"/>
        </w:rPr>
        <w:t>, March 2000).  It can be a single act or repeated acts.  In all forms of abuse there are elements of emotional abuse.  </w:t>
      </w:r>
      <w:r w:rsidRPr="6720748A">
        <w:rPr>
          <w:rStyle w:val="eop"/>
          <w:rFonts w:ascii="Arial" w:hAnsi="Arial" w:cs="Arial"/>
          <w:color w:val="000000" w:themeColor="text1"/>
        </w:rPr>
        <w:t> </w:t>
      </w:r>
    </w:p>
    <w:p w14:paraId="5E5D7640" w14:textId="77777777" w:rsidR="00FB3FCA" w:rsidRDefault="00DA7757" w:rsidP="00BC2E7D">
      <w:pPr>
        <w:pStyle w:val="paragraph"/>
        <w:spacing w:before="0" w:after="0"/>
        <w:textAlignment w:val="baseline"/>
      </w:pPr>
      <w:r w:rsidRPr="6720748A">
        <w:rPr>
          <w:rStyle w:val="eop"/>
          <w:rFonts w:ascii="Arial" w:hAnsi="Arial" w:cs="Arial"/>
          <w:color w:val="000000" w:themeColor="text1"/>
        </w:rPr>
        <w:t> </w:t>
      </w:r>
    </w:p>
    <w:p w14:paraId="428E6425" w14:textId="77777777" w:rsidR="00FB3FCA" w:rsidRDefault="00DA7757" w:rsidP="00BC2E7D">
      <w:pPr>
        <w:pStyle w:val="paragraph"/>
        <w:spacing w:before="0" w:after="0"/>
        <w:textAlignment w:val="baseline"/>
      </w:pPr>
      <w:r w:rsidRPr="6720748A">
        <w:rPr>
          <w:rStyle w:val="normaltextrun"/>
          <w:rFonts w:ascii="Arial" w:hAnsi="Arial" w:cs="Arial"/>
          <w:b/>
          <w:bCs/>
          <w:color w:val="000000" w:themeColor="text1"/>
        </w:rPr>
        <w:t>Physical abuse</w:t>
      </w:r>
      <w:r w:rsidRPr="6720748A">
        <w:rPr>
          <w:rStyle w:val="normaltextrun"/>
          <w:rFonts w:ascii="Arial" w:hAnsi="Arial" w:cs="Arial"/>
          <w:color w:val="000000" w:themeColor="text1"/>
        </w:rPr>
        <w:t xml:space="preserve"> is an act by a person or persons which intends to cause feelings of physical pain, injury or other physical suffering or harm. This could include hitting, slapping, burning, pushing, restraining, or giving too much medication or the wrong type of medicine.</w:t>
      </w:r>
      <w:r w:rsidRPr="6720748A">
        <w:rPr>
          <w:rStyle w:val="eop"/>
          <w:rFonts w:ascii="Arial" w:hAnsi="Arial" w:cs="Arial"/>
          <w:color w:val="000000" w:themeColor="text1"/>
        </w:rPr>
        <w:t> </w:t>
      </w:r>
    </w:p>
    <w:p w14:paraId="6BA4B2AF" w14:textId="77777777" w:rsidR="00FB3FCA" w:rsidRDefault="00DA7757" w:rsidP="00BC2E7D">
      <w:pPr>
        <w:pStyle w:val="paragraph"/>
        <w:spacing w:before="0" w:after="0"/>
        <w:textAlignment w:val="baseline"/>
      </w:pPr>
      <w:r w:rsidRPr="6720748A">
        <w:rPr>
          <w:rStyle w:val="eop"/>
          <w:rFonts w:ascii="Arial" w:hAnsi="Arial" w:cs="Arial"/>
          <w:color w:val="000000" w:themeColor="text1"/>
        </w:rPr>
        <w:t> </w:t>
      </w:r>
    </w:p>
    <w:p w14:paraId="2867DC36" w14:textId="77777777" w:rsidR="00FB3FCA" w:rsidRDefault="00DA7757" w:rsidP="00BC2E7D">
      <w:pPr>
        <w:pStyle w:val="paragraph"/>
        <w:spacing w:before="0" w:after="0"/>
        <w:textAlignment w:val="baseline"/>
      </w:pPr>
      <w:r w:rsidRPr="6720748A">
        <w:rPr>
          <w:rStyle w:val="normaltextrun"/>
          <w:rFonts w:ascii="Arial" w:hAnsi="Arial" w:cs="Arial"/>
          <w:b/>
          <w:bCs/>
          <w:color w:val="000000" w:themeColor="text1"/>
        </w:rPr>
        <w:lastRenderedPageBreak/>
        <w:t>Psychological or emotional abuse</w:t>
      </w:r>
      <w:r w:rsidRPr="6720748A">
        <w:rPr>
          <w:rStyle w:val="normaltextrun"/>
          <w:rFonts w:ascii="Arial" w:hAnsi="Arial" w:cs="Arial"/>
          <w:color w:val="000000" w:themeColor="text1"/>
        </w:rPr>
        <w:t xml:space="preserve"> is when one person behaves in a way which causes the other person to feel traumatised. This can include making them feel anxious or depressed. This could include being threatened with violent behaviour, being left alone, not being allowed to have </w:t>
      </w:r>
      <w:proofErr w:type="gramStart"/>
      <w:r w:rsidRPr="6720748A">
        <w:rPr>
          <w:rStyle w:val="normaltextrun"/>
          <w:rFonts w:ascii="Arial" w:hAnsi="Arial" w:cs="Arial"/>
          <w:color w:val="000000" w:themeColor="text1"/>
        </w:rPr>
        <w:t>something</w:t>
      </w:r>
      <w:proofErr w:type="gramEnd"/>
      <w:r w:rsidRPr="6720748A">
        <w:rPr>
          <w:rStyle w:val="normaltextrun"/>
          <w:rFonts w:ascii="Arial" w:hAnsi="Arial" w:cs="Arial"/>
          <w:color w:val="000000" w:themeColor="text1"/>
        </w:rPr>
        <w:t xml:space="preserve"> or see someone or made to feel stupid or unworthy. Psychological abuse can involve manipulation, so people suffering from psychological abuse may not be able to recognise what is happening to them – sometimes called </w:t>
      </w:r>
      <w:r w:rsidRPr="6720748A">
        <w:rPr>
          <w:rStyle w:val="normaltextrun"/>
          <w:rFonts w:ascii="Arial" w:hAnsi="Arial" w:cs="Arial"/>
          <w:b/>
          <w:bCs/>
          <w:color w:val="000000" w:themeColor="text1"/>
        </w:rPr>
        <w:t>Gaslighting</w:t>
      </w:r>
      <w:r w:rsidRPr="6720748A">
        <w:rPr>
          <w:rStyle w:val="normaltextrun"/>
          <w:rFonts w:ascii="Arial" w:hAnsi="Arial" w:cs="Arial"/>
          <w:color w:val="000000" w:themeColor="text1"/>
        </w:rPr>
        <w:t>. It can often take place in relationships, which could be spousal or between an adult and their carer or between friends, where one person has more power than the other.</w:t>
      </w:r>
      <w:r w:rsidRPr="6720748A">
        <w:rPr>
          <w:rStyle w:val="eop"/>
          <w:rFonts w:ascii="Arial" w:hAnsi="Arial" w:cs="Arial"/>
          <w:color w:val="000000" w:themeColor="text1"/>
        </w:rPr>
        <w:t> </w:t>
      </w:r>
    </w:p>
    <w:p w14:paraId="3377C82D" w14:textId="77777777" w:rsidR="00FB3FCA" w:rsidRDefault="00DA7757" w:rsidP="00BC2E7D">
      <w:pPr>
        <w:pStyle w:val="paragraph"/>
        <w:spacing w:before="0" w:after="0"/>
        <w:textAlignment w:val="baseline"/>
      </w:pPr>
      <w:r w:rsidRPr="6720748A">
        <w:rPr>
          <w:rStyle w:val="eop"/>
          <w:rFonts w:ascii="Arial" w:hAnsi="Arial" w:cs="Arial"/>
          <w:color w:val="000000" w:themeColor="text1"/>
        </w:rPr>
        <w:t> </w:t>
      </w:r>
    </w:p>
    <w:p w14:paraId="154747E8" w14:textId="77777777" w:rsidR="00FB3FCA" w:rsidRDefault="00DA7757" w:rsidP="00BC2E7D">
      <w:pPr>
        <w:pStyle w:val="paragraph"/>
        <w:spacing w:before="0" w:after="0"/>
        <w:textAlignment w:val="baseline"/>
      </w:pPr>
      <w:r w:rsidRPr="6720748A">
        <w:rPr>
          <w:rStyle w:val="normaltextrun"/>
          <w:rFonts w:ascii="Arial" w:hAnsi="Arial" w:cs="Arial"/>
          <w:b/>
          <w:bCs/>
          <w:color w:val="000000" w:themeColor="text1"/>
        </w:rPr>
        <w:t>Financial or material abuse</w:t>
      </w:r>
      <w:r w:rsidRPr="6720748A">
        <w:rPr>
          <w:rStyle w:val="normaltextrun"/>
          <w:rFonts w:ascii="Arial" w:hAnsi="Arial" w:cs="Arial"/>
          <w:color w:val="000000" w:themeColor="text1"/>
        </w:rPr>
        <w:t xml:space="preserve"> is when someone steals or defrauds another person of their money or goods. It can include people directly stealing money from an adult at risk or it could be more subtle, like not giving them control over what they buy with their money. It can include theft of money, property fraud or putting someone under pressure when writing a will.</w:t>
      </w:r>
      <w:r w:rsidRPr="6720748A">
        <w:rPr>
          <w:rStyle w:val="eop"/>
          <w:rFonts w:ascii="Arial" w:hAnsi="Arial" w:cs="Arial"/>
          <w:color w:val="000000" w:themeColor="text1"/>
        </w:rPr>
        <w:t> </w:t>
      </w:r>
    </w:p>
    <w:p w14:paraId="6A9E55C9" w14:textId="77777777" w:rsidR="00FB3FCA" w:rsidRDefault="00DA7757" w:rsidP="00BC2E7D">
      <w:pPr>
        <w:pStyle w:val="paragraph"/>
        <w:spacing w:before="0" w:after="0"/>
        <w:textAlignment w:val="baseline"/>
      </w:pPr>
      <w:r w:rsidRPr="6720748A">
        <w:rPr>
          <w:rStyle w:val="eop"/>
          <w:rFonts w:ascii="Arial" w:hAnsi="Arial" w:cs="Arial"/>
          <w:color w:val="000000" w:themeColor="text1"/>
        </w:rPr>
        <w:t> </w:t>
      </w:r>
    </w:p>
    <w:p w14:paraId="574DFD4C" w14:textId="77777777" w:rsidR="00FB3FCA" w:rsidRDefault="00DA7757" w:rsidP="00BC2E7D">
      <w:pPr>
        <w:pStyle w:val="paragraph"/>
        <w:spacing w:before="0" w:after="0"/>
        <w:textAlignment w:val="baseline"/>
        <w:rPr>
          <w:rStyle w:val="eop"/>
          <w:rFonts w:ascii="Arial" w:hAnsi="Arial" w:cs="Arial"/>
          <w:color w:val="000000" w:themeColor="text1"/>
        </w:rPr>
      </w:pPr>
      <w:r w:rsidRPr="6720748A">
        <w:rPr>
          <w:rStyle w:val="normaltextrun"/>
          <w:rFonts w:ascii="Arial" w:hAnsi="Arial" w:cs="Arial"/>
          <w:b/>
          <w:bCs/>
          <w:color w:val="000000" w:themeColor="text1"/>
        </w:rPr>
        <w:t>Sexual abuse</w:t>
      </w:r>
      <w:r w:rsidRPr="6720748A">
        <w:rPr>
          <w:rStyle w:val="normaltextrun"/>
          <w:rFonts w:ascii="Arial" w:hAnsi="Arial" w:cs="Arial"/>
          <w:color w:val="000000" w:themeColor="text1"/>
        </w:rPr>
        <w:t xml:space="preserve"> is when someone forces another person to either take part in sexual activity or be the recipient of unwanted sexual attention or behaviour, without their consent. This can include rape or other forced sex acts, as well as inappropriate and intimate touching.</w:t>
      </w:r>
      <w:r w:rsidRPr="6720748A">
        <w:rPr>
          <w:rStyle w:val="eop"/>
          <w:rFonts w:ascii="Arial" w:hAnsi="Arial" w:cs="Arial"/>
          <w:color w:val="000000" w:themeColor="text1"/>
        </w:rPr>
        <w:t> </w:t>
      </w:r>
    </w:p>
    <w:p w14:paraId="23475E38" w14:textId="77777777" w:rsidR="00320AC2" w:rsidRDefault="00320AC2" w:rsidP="00BC2E7D">
      <w:pPr>
        <w:pStyle w:val="paragraph"/>
        <w:spacing w:before="0" w:after="0"/>
        <w:textAlignment w:val="baseline"/>
        <w:rPr>
          <w:rStyle w:val="eop"/>
          <w:rFonts w:ascii="Arial" w:hAnsi="Arial" w:cs="Arial"/>
          <w:color w:val="000000" w:themeColor="text1"/>
        </w:rPr>
      </w:pPr>
    </w:p>
    <w:p w14:paraId="19D96583" w14:textId="6B6FE03F" w:rsidR="00320AC2" w:rsidRDefault="00320AC2" w:rsidP="00BC2E7D">
      <w:pPr>
        <w:pStyle w:val="paragraph"/>
        <w:spacing w:before="0" w:after="0"/>
        <w:textAlignment w:val="baseline"/>
      </w:pPr>
      <w:r w:rsidRPr="00320AC2">
        <w:rPr>
          <w:rStyle w:val="eop"/>
          <w:rFonts w:ascii="Arial" w:hAnsi="Arial" w:cs="Arial"/>
          <w:b/>
          <w:bCs/>
          <w:color w:val="000000" w:themeColor="text1"/>
          <w:highlight w:val="yellow"/>
        </w:rPr>
        <w:t>Spiritual abuse</w:t>
      </w:r>
      <w:r w:rsidRPr="00320AC2">
        <w:rPr>
          <w:rStyle w:val="eop"/>
          <w:rFonts w:ascii="Arial" w:hAnsi="Arial" w:cs="Arial"/>
          <w:color w:val="000000" w:themeColor="text1"/>
          <w:highlight w:val="yellow"/>
        </w:rPr>
        <w:t xml:space="preserve"> is any attempt to exert power or control over someone by using religion, </w:t>
      </w:r>
      <w:proofErr w:type="gramStart"/>
      <w:r w:rsidRPr="00320AC2">
        <w:rPr>
          <w:rStyle w:val="eop"/>
          <w:rFonts w:ascii="Arial" w:hAnsi="Arial" w:cs="Arial"/>
          <w:color w:val="000000" w:themeColor="text1"/>
          <w:highlight w:val="yellow"/>
        </w:rPr>
        <w:t>faith</w:t>
      </w:r>
      <w:proofErr w:type="gramEnd"/>
      <w:r w:rsidRPr="00320AC2">
        <w:rPr>
          <w:rStyle w:val="eop"/>
          <w:rFonts w:ascii="Arial" w:hAnsi="Arial" w:cs="Arial"/>
          <w:color w:val="000000" w:themeColor="text1"/>
          <w:highlight w:val="yellow"/>
        </w:rPr>
        <w:t xml:space="preserve"> or beliefs. As Azalea is a faith-based charity, a procedural document regarding this kind of abuse is distributed and accessible to all team.</w:t>
      </w:r>
      <w:r>
        <w:rPr>
          <w:rStyle w:val="eop"/>
          <w:rFonts w:ascii="Arial" w:hAnsi="Arial" w:cs="Arial"/>
          <w:color w:val="000000" w:themeColor="text1"/>
        </w:rPr>
        <w:t xml:space="preserve"> </w:t>
      </w:r>
    </w:p>
    <w:p w14:paraId="65FB416C" w14:textId="77777777" w:rsidR="00FB3FCA" w:rsidRDefault="00DA7757" w:rsidP="00BC2E7D">
      <w:pPr>
        <w:pStyle w:val="paragraph"/>
        <w:spacing w:before="0" w:after="0"/>
        <w:textAlignment w:val="baseline"/>
      </w:pPr>
      <w:r w:rsidRPr="6720748A">
        <w:rPr>
          <w:rStyle w:val="eop"/>
          <w:rFonts w:ascii="Arial" w:hAnsi="Arial" w:cs="Arial"/>
          <w:color w:val="000000" w:themeColor="text1"/>
        </w:rPr>
        <w:t> </w:t>
      </w:r>
    </w:p>
    <w:p w14:paraId="7309ACE4" w14:textId="77777777" w:rsidR="00FB3FCA" w:rsidRDefault="00DA7757" w:rsidP="00BC2E7D">
      <w:pPr>
        <w:pStyle w:val="paragraph"/>
        <w:spacing w:before="0" w:after="0"/>
        <w:textAlignment w:val="baseline"/>
      </w:pPr>
      <w:r w:rsidRPr="6720748A">
        <w:rPr>
          <w:rStyle w:val="normaltextrun"/>
          <w:rFonts w:ascii="Arial" w:hAnsi="Arial" w:cs="Arial"/>
          <w:b/>
          <w:bCs/>
          <w:color w:val="000000" w:themeColor="text1"/>
        </w:rPr>
        <w:t>Neglect</w:t>
      </w:r>
      <w:r w:rsidRPr="6720748A">
        <w:rPr>
          <w:rStyle w:val="normaltextrun"/>
          <w:rFonts w:ascii="Arial" w:hAnsi="Arial" w:cs="Arial"/>
          <w:color w:val="000000" w:themeColor="text1"/>
        </w:rPr>
        <w:t xml:space="preserve"> can be when a person who requires care is not looked after </w:t>
      </w:r>
      <w:proofErr w:type="gramStart"/>
      <w:r w:rsidRPr="6720748A">
        <w:rPr>
          <w:rStyle w:val="normaltextrun"/>
          <w:rFonts w:ascii="Arial" w:hAnsi="Arial" w:cs="Arial"/>
          <w:color w:val="000000" w:themeColor="text1"/>
        </w:rPr>
        <w:t>properly</w:t>
      </w:r>
      <w:proofErr w:type="gramEnd"/>
      <w:r w:rsidRPr="6720748A">
        <w:rPr>
          <w:rStyle w:val="normaltextrun"/>
          <w:rFonts w:ascii="Arial" w:hAnsi="Arial" w:cs="Arial"/>
          <w:color w:val="000000" w:themeColor="text1"/>
        </w:rPr>
        <w:t xml:space="preserve"> and their needs are not met. It can include not being given food, not having a heated home, being denied social </w:t>
      </w:r>
      <w:proofErr w:type="gramStart"/>
      <w:r w:rsidRPr="6720748A">
        <w:rPr>
          <w:rStyle w:val="normaltextrun"/>
          <w:rFonts w:ascii="Arial" w:hAnsi="Arial" w:cs="Arial"/>
          <w:color w:val="000000" w:themeColor="text1"/>
        </w:rPr>
        <w:t>care</w:t>
      </w:r>
      <w:proofErr w:type="gramEnd"/>
      <w:r w:rsidRPr="6720748A">
        <w:rPr>
          <w:rStyle w:val="normaltextrun"/>
          <w:rFonts w:ascii="Arial" w:hAnsi="Arial" w:cs="Arial"/>
          <w:color w:val="000000" w:themeColor="text1"/>
        </w:rPr>
        <w:t xml:space="preserve"> or being stopped from getting medical attention.</w:t>
      </w:r>
      <w:r w:rsidRPr="6720748A">
        <w:rPr>
          <w:rStyle w:val="eop"/>
          <w:rFonts w:ascii="Arial" w:hAnsi="Arial" w:cs="Arial"/>
          <w:color w:val="000000" w:themeColor="text1"/>
        </w:rPr>
        <w:t> </w:t>
      </w:r>
    </w:p>
    <w:p w14:paraId="553A8CCE" w14:textId="77777777" w:rsidR="00FB3FCA" w:rsidRDefault="00DA7757" w:rsidP="00BC2E7D">
      <w:pPr>
        <w:pStyle w:val="paragraph"/>
        <w:spacing w:before="0" w:after="0"/>
        <w:textAlignment w:val="baseline"/>
      </w:pPr>
      <w:r w:rsidRPr="6720748A">
        <w:rPr>
          <w:rStyle w:val="eop"/>
          <w:rFonts w:ascii="Arial" w:hAnsi="Arial" w:cs="Arial"/>
          <w:color w:val="000000" w:themeColor="text1"/>
        </w:rPr>
        <w:t> </w:t>
      </w:r>
    </w:p>
    <w:p w14:paraId="42389CEB" w14:textId="77777777" w:rsidR="00FB3FCA" w:rsidRDefault="00DA7757" w:rsidP="00BC2E7D">
      <w:pPr>
        <w:pStyle w:val="paragraph"/>
        <w:spacing w:before="0" w:after="0"/>
        <w:textAlignment w:val="baseline"/>
      </w:pPr>
      <w:r w:rsidRPr="6720748A">
        <w:rPr>
          <w:rStyle w:val="normaltextrun"/>
          <w:rFonts w:ascii="Arial" w:hAnsi="Arial" w:cs="Arial"/>
          <w:b/>
          <w:bCs/>
          <w:color w:val="000000" w:themeColor="text1"/>
        </w:rPr>
        <w:t>Discrimination</w:t>
      </w:r>
      <w:r w:rsidRPr="6720748A">
        <w:rPr>
          <w:rStyle w:val="normaltextrun"/>
          <w:rFonts w:ascii="Arial" w:hAnsi="Arial" w:cs="Arial"/>
          <w:color w:val="000000" w:themeColor="text1"/>
        </w:rPr>
        <w:t xml:space="preserve"> is when a person is treated differently or unfavourably because they belong to a certain group. It can be based on race, </w:t>
      </w:r>
      <w:proofErr w:type="gramStart"/>
      <w:r w:rsidRPr="6720748A">
        <w:rPr>
          <w:rStyle w:val="normaltextrun"/>
          <w:rFonts w:ascii="Arial" w:hAnsi="Arial" w:cs="Arial"/>
          <w:color w:val="000000" w:themeColor="text1"/>
        </w:rPr>
        <w:t>ethnicity</w:t>
      </w:r>
      <w:proofErr w:type="gramEnd"/>
      <w:r w:rsidRPr="6720748A">
        <w:rPr>
          <w:rStyle w:val="normaltextrun"/>
          <w:rFonts w:ascii="Arial" w:hAnsi="Arial" w:cs="Arial"/>
          <w:color w:val="000000" w:themeColor="text1"/>
        </w:rPr>
        <w:t xml:space="preserve"> or gender. It can also be because a person is ‘different’. It can include being made fun of, or being the subject of unkind remarks, because of religion, race, age, sex, </w:t>
      </w:r>
      <w:proofErr w:type="gramStart"/>
      <w:r w:rsidRPr="6720748A">
        <w:rPr>
          <w:rStyle w:val="normaltextrun"/>
          <w:rFonts w:ascii="Arial" w:hAnsi="Arial" w:cs="Arial"/>
          <w:color w:val="000000" w:themeColor="text1"/>
        </w:rPr>
        <w:t>disability</w:t>
      </w:r>
      <w:proofErr w:type="gramEnd"/>
      <w:r w:rsidRPr="6720748A">
        <w:rPr>
          <w:rStyle w:val="normaltextrun"/>
          <w:rFonts w:ascii="Arial" w:hAnsi="Arial" w:cs="Arial"/>
          <w:color w:val="000000" w:themeColor="text1"/>
        </w:rPr>
        <w:t xml:space="preserve"> or sexuality.</w:t>
      </w:r>
      <w:r w:rsidRPr="6720748A">
        <w:rPr>
          <w:rStyle w:val="eop"/>
          <w:rFonts w:ascii="Arial" w:hAnsi="Arial" w:cs="Arial"/>
          <w:color w:val="000000" w:themeColor="text1"/>
        </w:rPr>
        <w:t> </w:t>
      </w:r>
    </w:p>
    <w:p w14:paraId="10E8B44C" w14:textId="77777777" w:rsidR="00FB3FCA" w:rsidRDefault="00DA7757" w:rsidP="00BC2E7D">
      <w:pPr>
        <w:pStyle w:val="paragraph"/>
        <w:spacing w:before="0" w:after="0"/>
        <w:textAlignment w:val="baseline"/>
      </w:pPr>
      <w:r w:rsidRPr="6720748A">
        <w:rPr>
          <w:rStyle w:val="eop"/>
          <w:rFonts w:ascii="Arial" w:hAnsi="Arial" w:cs="Arial"/>
          <w:color w:val="000000" w:themeColor="text1"/>
        </w:rPr>
        <w:t> </w:t>
      </w:r>
    </w:p>
    <w:p w14:paraId="4A5981AE" w14:textId="59516F28" w:rsidR="00FB3FCA" w:rsidRDefault="00DA7757" w:rsidP="00BC2E7D">
      <w:pPr>
        <w:pStyle w:val="paragraph"/>
        <w:spacing w:before="0" w:after="0"/>
        <w:textAlignment w:val="baseline"/>
      </w:pPr>
      <w:r w:rsidRPr="1D6F14D3">
        <w:rPr>
          <w:rStyle w:val="normaltextrun"/>
          <w:rFonts w:ascii="Arial" w:hAnsi="Arial" w:cs="Arial"/>
          <w:b/>
          <w:bCs/>
          <w:color w:val="000000" w:themeColor="text1"/>
        </w:rPr>
        <w:t xml:space="preserve">Modern </w:t>
      </w:r>
      <w:r w:rsidR="577B1770" w:rsidRPr="1D6F14D3">
        <w:rPr>
          <w:rStyle w:val="normaltextrun"/>
          <w:rFonts w:ascii="Arial" w:hAnsi="Arial" w:cs="Arial"/>
          <w:b/>
          <w:bCs/>
          <w:color w:val="000000" w:themeColor="text1"/>
        </w:rPr>
        <w:t>s</w:t>
      </w:r>
      <w:r w:rsidRPr="1D6F14D3">
        <w:rPr>
          <w:rStyle w:val="normaltextrun"/>
          <w:rFonts w:ascii="Arial" w:hAnsi="Arial" w:cs="Arial"/>
          <w:b/>
          <w:bCs/>
          <w:color w:val="000000" w:themeColor="text1"/>
        </w:rPr>
        <w:t>lavery</w:t>
      </w:r>
      <w:r w:rsidRPr="1D6F14D3">
        <w:rPr>
          <w:rStyle w:val="normaltextrun"/>
          <w:rFonts w:ascii="Arial" w:hAnsi="Arial" w:cs="Arial"/>
          <w:color w:val="000000" w:themeColor="text1"/>
        </w:rPr>
        <w:t xml:space="preserve"> includes slavery, human trafficking and forced labour. It can include sexual exploitation (where a person is forced to perform sex acts against their will, for example as a sex worker or escort), criminal exploitation (where a person is forced to carry out criminal activity against their will) and domestic servitude (where a person is forced to carry out housework for little or no pay, their movements may also be restricted).</w:t>
      </w:r>
      <w:r w:rsidRPr="1D6F14D3">
        <w:rPr>
          <w:rStyle w:val="eop"/>
          <w:rFonts w:ascii="Arial" w:hAnsi="Arial" w:cs="Arial"/>
          <w:color w:val="000000" w:themeColor="text1"/>
        </w:rPr>
        <w:t> </w:t>
      </w:r>
    </w:p>
    <w:p w14:paraId="66D0C148" w14:textId="77777777" w:rsidR="00FB3FCA" w:rsidRDefault="00DA7757" w:rsidP="00BC2E7D">
      <w:pPr>
        <w:pStyle w:val="paragraph"/>
        <w:spacing w:before="0" w:after="0"/>
        <w:textAlignment w:val="baseline"/>
      </w:pPr>
      <w:r w:rsidRPr="6720748A">
        <w:rPr>
          <w:rStyle w:val="eop"/>
          <w:rFonts w:ascii="Arial" w:hAnsi="Arial" w:cs="Arial"/>
          <w:color w:val="000000" w:themeColor="text1"/>
        </w:rPr>
        <w:t> </w:t>
      </w:r>
    </w:p>
    <w:p w14:paraId="7193D586" w14:textId="42EB00CF" w:rsidR="00FB3FCA" w:rsidRDefault="00DA7757" w:rsidP="00BC2E7D">
      <w:pPr>
        <w:pStyle w:val="paragraph"/>
        <w:spacing w:before="0" w:after="0"/>
        <w:textAlignment w:val="baseline"/>
      </w:pPr>
      <w:r w:rsidRPr="1D6F14D3">
        <w:rPr>
          <w:rStyle w:val="normaltextrun"/>
          <w:rFonts w:ascii="Arial" w:hAnsi="Arial" w:cs="Arial"/>
          <w:b/>
          <w:bCs/>
          <w:color w:val="000000" w:themeColor="text1"/>
        </w:rPr>
        <w:t xml:space="preserve">Organisational </w:t>
      </w:r>
      <w:r w:rsidR="60F79E05" w:rsidRPr="1D6F14D3">
        <w:rPr>
          <w:rStyle w:val="normaltextrun"/>
          <w:rFonts w:ascii="Arial" w:hAnsi="Arial" w:cs="Arial"/>
          <w:b/>
          <w:bCs/>
          <w:color w:val="000000" w:themeColor="text1"/>
        </w:rPr>
        <w:t>a</w:t>
      </w:r>
      <w:r w:rsidRPr="1D6F14D3">
        <w:rPr>
          <w:rStyle w:val="normaltextrun"/>
          <w:rFonts w:ascii="Arial" w:hAnsi="Arial" w:cs="Arial"/>
          <w:b/>
          <w:bCs/>
          <w:color w:val="000000" w:themeColor="text1"/>
        </w:rPr>
        <w:t>buse</w:t>
      </w:r>
      <w:r w:rsidRPr="1D6F14D3">
        <w:rPr>
          <w:rStyle w:val="normaltextrun"/>
          <w:rFonts w:ascii="Arial" w:hAnsi="Arial" w:cs="Arial"/>
          <w:color w:val="000000" w:themeColor="text1"/>
        </w:rPr>
        <w:t xml:space="preserve"> is when people are mistreated because of poor or inadequate care and support, or when continuous poor practice affects the whole care setting. Organisational abuse occurs when staff in an individual’s own home, residential home, nursing home or hospital all act in a way which benefits them and not the people they care for. This could mean very strict routines, lack of choice over food or drink or social activities and an unsafe or unhygienic environment.</w:t>
      </w:r>
      <w:r w:rsidRPr="1D6F14D3">
        <w:rPr>
          <w:rStyle w:val="eop"/>
          <w:rFonts w:ascii="Arial" w:hAnsi="Arial" w:cs="Arial"/>
          <w:color w:val="000000" w:themeColor="text1"/>
        </w:rPr>
        <w:t> </w:t>
      </w:r>
    </w:p>
    <w:p w14:paraId="4F7364DF" w14:textId="77777777" w:rsidR="00FB3FCA" w:rsidRDefault="00DA7757" w:rsidP="00BC2E7D">
      <w:pPr>
        <w:pStyle w:val="paragraph"/>
        <w:spacing w:before="0" w:after="0"/>
        <w:textAlignment w:val="baseline"/>
      </w:pPr>
      <w:r w:rsidRPr="6720748A">
        <w:rPr>
          <w:rStyle w:val="eop"/>
          <w:rFonts w:ascii="Arial" w:hAnsi="Arial" w:cs="Arial"/>
          <w:color w:val="000000" w:themeColor="text1"/>
        </w:rPr>
        <w:t> </w:t>
      </w:r>
    </w:p>
    <w:p w14:paraId="18F1AE22" w14:textId="77777777" w:rsidR="00FB3FCA" w:rsidRDefault="00DA7757" w:rsidP="00BC2E7D">
      <w:pPr>
        <w:pStyle w:val="paragraph"/>
        <w:spacing w:before="0" w:after="0"/>
        <w:textAlignment w:val="baseline"/>
      </w:pPr>
      <w:r w:rsidRPr="6720748A">
        <w:rPr>
          <w:rStyle w:val="normaltextrun"/>
          <w:rFonts w:ascii="Arial" w:hAnsi="Arial" w:cs="Arial"/>
          <w:b/>
          <w:bCs/>
          <w:color w:val="000000" w:themeColor="text1"/>
        </w:rPr>
        <w:lastRenderedPageBreak/>
        <w:t>Self-neglect</w:t>
      </w:r>
      <w:r w:rsidRPr="6720748A">
        <w:rPr>
          <w:rStyle w:val="normaltextrun"/>
          <w:rFonts w:ascii="Arial" w:hAnsi="Arial" w:cs="Arial"/>
          <w:color w:val="000000" w:themeColor="text1"/>
        </w:rPr>
        <w:t xml:space="preserve"> is when people neglect their own basic needs including personal hygiene, being appropriately clothed, eating or looking after a personal medical condition. It can happen to anyone at any time but is often associated with depression, mental health issues, getting older, addiction or cognitive impairments.</w:t>
      </w:r>
      <w:r w:rsidRPr="6720748A">
        <w:rPr>
          <w:rStyle w:val="eop"/>
          <w:rFonts w:ascii="Arial" w:hAnsi="Arial" w:cs="Arial"/>
          <w:color w:val="000000" w:themeColor="text1"/>
        </w:rPr>
        <w:t> </w:t>
      </w:r>
    </w:p>
    <w:p w14:paraId="0AB21024" w14:textId="77777777" w:rsidR="00FB3FCA" w:rsidRDefault="00DA7757" w:rsidP="00BC2E7D">
      <w:pPr>
        <w:pStyle w:val="paragraph"/>
        <w:spacing w:before="0" w:after="0"/>
        <w:textAlignment w:val="baseline"/>
      </w:pPr>
      <w:r w:rsidRPr="6720748A">
        <w:rPr>
          <w:rStyle w:val="eop"/>
          <w:rFonts w:ascii="Arial" w:hAnsi="Arial" w:cs="Arial"/>
          <w:color w:val="000000" w:themeColor="text1"/>
        </w:rPr>
        <w:t> </w:t>
      </w:r>
    </w:p>
    <w:p w14:paraId="6C21FAFC" w14:textId="605E6D09" w:rsidR="00FB3FCA" w:rsidRDefault="00DA7757" w:rsidP="00BC2E7D">
      <w:pPr>
        <w:pStyle w:val="paragraph"/>
        <w:spacing w:before="0" w:after="0"/>
        <w:textAlignment w:val="baseline"/>
      </w:pPr>
      <w:r w:rsidRPr="1D6F14D3">
        <w:rPr>
          <w:rStyle w:val="normaltextrun"/>
          <w:rFonts w:ascii="Arial" w:hAnsi="Arial" w:cs="Arial"/>
          <w:b/>
          <w:bCs/>
          <w:color w:val="000000" w:themeColor="text1"/>
        </w:rPr>
        <w:t xml:space="preserve">Deprivation of </w:t>
      </w:r>
      <w:r w:rsidR="77D908C9" w:rsidRPr="1D6F14D3">
        <w:rPr>
          <w:rStyle w:val="normaltextrun"/>
          <w:rFonts w:ascii="Arial" w:hAnsi="Arial" w:cs="Arial"/>
          <w:b/>
          <w:bCs/>
          <w:color w:val="000000" w:themeColor="text1"/>
        </w:rPr>
        <w:t>l</w:t>
      </w:r>
      <w:r w:rsidRPr="1D6F14D3">
        <w:rPr>
          <w:rStyle w:val="normaltextrun"/>
          <w:rFonts w:ascii="Arial" w:hAnsi="Arial" w:cs="Arial"/>
          <w:b/>
          <w:bCs/>
          <w:color w:val="000000" w:themeColor="text1"/>
        </w:rPr>
        <w:t>iberty</w:t>
      </w:r>
      <w:r w:rsidRPr="1D6F14D3">
        <w:rPr>
          <w:rStyle w:val="normaltextrun"/>
          <w:rFonts w:ascii="Arial" w:hAnsi="Arial" w:cs="Arial"/>
          <w:color w:val="000000" w:themeColor="text1"/>
        </w:rPr>
        <w:t xml:space="preserve"> - Organisations must ensure that people have the freedom to choose how and where they live and must work to protect their liberty. Anyone who is deprived of their liberty because they are unable to </w:t>
      </w:r>
      <w:proofErr w:type="gramStart"/>
      <w:r w:rsidRPr="1D6F14D3">
        <w:rPr>
          <w:rStyle w:val="normaltextrun"/>
          <w:rFonts w:ascii="Arial" w:hAnsi="Arial" w:cs="Arial"/>
          <w:color w:val="000000" w:themeColor="text1"/>
        </w:rPr>
        <w:t>make a decision</w:t>
      </w:r>
      <w:proofErr w:type="gramEnd"/>
      <w:r w:rsidRPr="1D6F14D3">
        <w:rPr>
          <w:rStyle w:val="normaltextrun"/>
          <w:rFonts w:ascii="Arial" w:hAnsi="Arial" w:cs="Arial"/>
          <w:color w:val="000000" w:themeColor="text1"/>
        </w:rPr>
        <w:t xml:space="preserve"> for themselves must be protected against this deprivation happening illegally. There is a set piece of legislation which states that if someone is unable to </w:t>
      </w:r>
      <w:proofErr w:type="gramStart"/>
      <w:r w:rsidRPr="1D6F14D3">
        <w:rPr>
          <w:rStyle w:val="normaltextrun"/>
          <w:rFonts w:ascii="Arial" w:hAnsi="Arial" w:cs="Arial"/>
          <w:color w:val="000000" w:themeColor="text1"/>
        </w:rPr>
        <w:t>make a decision</w:t>
      </w:r>
      <w:proofErr w:type="gramEnd"/>
      <w:r w:rsidRPr="1D6F14D3">
        <w:rPr>
          <w:rStyle w:val="normaltextrun"/>
          <w:rFonts w:ascii="Arial" w:hAnsi="Arial" w:cs="Arial"/>
          <w:color w:val="000000" w:themeColor="text1"/>
        </w:rPr>
        <w:t xml:space="preserve">, for example about moving into a care home, then any decision made for them has to be in the interest of the person and the least restrictive option. When people are deprived of their liberty, special safeguards </w:t>
      </w:r>
      <w:proofErr w:type="gramStart"/>
      <w:r w:rsidRPr="1D6F14D3">
        <w:rPr>
          <w:rStyle w:val="normaltextrun"/>
          <w:rFonts w:ascii="Arial" w:hAnsi="Arial" w:cs="Arial"/>
          <w:color w:val="000000" w:themeColor="text1"/>
        </w:rPr>
        <w:t>have to</w:t>
      </w:r>
      <w:proofErr w:type="gramEnd"/>
      <w:r w:rsidRPr="1D6F14D3">
        <w:rPr>
          <w:rStyle w:val="normaltextrun"/>
          <w:rFonts w:ascii="Arial" w:hAnsi="Arial" w:cs="Arial"/>
          <w:color w:val="000000" w:themeColor="text1"/>
        </w:rPr>
        <w:t xml:space="preserve"> be put in place to protect them. Abuse can happen when these safeguards aren’t put in </w:t>
      </w:r>
      <w:proofErr w:type="gramStart"/>
      <w:r w:rsidRPr="1D6F14D3">
        <w:rPr>
          <w:rStyle w:val="normaltextrun"/>
          <w:rFonts w:ascii="Arial" w:hAnsi="Arial" w:cs="Arial"/>
          <w:color w:val="000000" w:themeColor="text1"/>
        </w:rPr>
        <w:t>place</w:t>
      </w:r>
      <w:proofErr w:type="gramEnd"/>
      <w:r w:rsidRPr="1D6F14D3">
        <w:rPr>
          <w:rStyle w:val="normaltextrun"/>
          <w:rFonts w:ascii="Arial" w:hAnsi="Arial" w:cs="Arial"/>
          <w:color w:val="000000" w:themeColor="text1"/>
        </w:rPr>
        <w:t xml:space="preserve"> or these safeguards are broken.</w:t>
      </w:r>
      <w:r w:rsidRPr="1D6F14D3">
        <w:rPr>
          <w:rStyle w:val="eop"/>
          <w:rFonts w:ascii="Arial" w:hAnsi="Arial" w:cs="Arial"/>
          <w:color w:val="000000" w:themeColor="text1"/>
        </w:rPr>
        <w:t> </w:t>
      </w:r>
    </w:p>
    <w:p w14:paraId="6EA68171" w14:textId="77777777" w:rsidR="00FB3FCA" w:rsidRDefault="00DA7757" w:rsidP="00BC2E7D">
      <w:pPr>
        <w:pStyle w:val="paragraph"/>
        <w:spacing w:before="0" w:after="0"/>
        <w:textAlignment w:val="baseline"/>
      </w:pPr>
      <w:r w:rsidRPr="6720748A">
        <w:rPr>
          <w:rStyle w:val="eop"/>
          <w:rFonts w:ascii="Arial" w:hAnsi="Arial" w:cs="Arial"/>
          <w:color w:val="000000" w:themeColor="text1"/>
        </w:rPr>
        <w:t> </w:t>
      </w:r>
    </w:p>
    <w:p w14:paraId="04C0BB79" w14:textId="77777777" w:rsidR="00FB3FCA" w:rsidRDefault="00DA7757" w:rsidP="00BC2E7D">
      <w:pPr>
        <w:pStyle w:val="paragraph"/>
        <w:spacing w:before="0" w:after="0"/>
        <w:textAlignment w:val="baseline"/>
      </w:pPr>
      <w:r w:rsidRPr="6720748A">
        <w:rPr>
          <w:rStyle w:val="normaltextrun"/>
          <w:rFonts w:ascii="Arial" w:hAnsi="Arial" w:cs="Arial"/>
          <w:b/>
          <w:bCs/>
          <w:color w:val="000000" w:themeColor="text1"/>
        </w:rPr>
        <w:t xml:space="preserve">Cuckooing </w:t>
      </w:r>
      <w:r w:rsidRPr="6720748A">
        <w:rPr>
          <w:rStyle w:val="normaltextrun"/>
          <w:rFonts w:ascii="Arial" w:hAnsi="Arial" w:cs="Arial"/>
          <w:color w:val="000000" w:themeColor="text1"/>
        </w:rPr>
        <w:t xml:space="preserve">is a form of crime, termed by the police, in which drug dealers take over the home of a vulnerable person </w:t>
      </w:r>
      <w:proofErr w:type="gramStart"/>
      <w:r w:rsidRPr="6720748A">
        <w:rPr>
          <w:rStyle w:val="normaltextrun"/>
          <w:rFonts w:ascii="Arial" w:hAnsi="Arial" w:cs="Arial"/>
          <w:color w:val="000000" w:themeColor="text1"/>
        </w:rPr>
        <w:t>in order to</w:t>
      </w:r>
      <w:proofErr w:type="gramEnd"/>
      <w:r w:rsidRPr="6720748A">
        <w:rPr>
          <w:rStyle w:val="normaltextrun"/>
          <w:rFonts w:ascii="Arial" w:hAnsi="Arial" w:cs="Arial"/>
          <w:color w:val="000000" w:themeColor="text1"/>
        </w:rPr>
        <w:t xml:space="preserve"> use it as a base for county lines drug trafficking. The crime is named for the cuckoo's practice of taking over other birds' nests for its young.</w:t>
      </w:r>
      <w:r w:rsidRPr="6720748A">
        <w:rPr>
          <w:rStyle w:val="eop"/>
          <w:rFonts w:ascii="Arial" w:hAnsi="Arial" w:cs="Arial"/>
          <w:color w:val="000000" w:themeColor="text1"/>
        </w:rPr>
        <w:t> </w:t>
      </w:r>
    </w:p>
    <w:p w14:paraId="70E4C854" w14:textId="77777777" w:rsidR="00FB3FCA" w:rsidRDefault="00DA7757" w:rsidP="00BC2E7D">
      <w:pPr>
        <w:pStyle w:val="paragraph"/>
        <w:spacing w:before="0" w:after="0"/>
        <w:textAlignment w:val="baseline"/>
      </w:pPr>
      <w:r w:rsidRPr="6720748A">
        <w:rPr>
          <w:rStyle w:val="eop"/>
          <w:rFonts w:ascii="Arial" w:hAnsi="Arial" w:cs="Arial"/>
          <w:color w:val="000000" w:themeColor="text1"/>
        </w:rPr>
        <w:t> </w:t>
      </w:r>
    </w:p>
    <w:p w14:paraId="13E62146" w14:textId="344BEAD6" w:rsidR="00FB3FCA" w:rsidRDefault="00DA7757" w:rsidP="00BC2E7D">
      <w:pPr>
        <w:pStyle w:val="paragraph"/>
        <w:spacing w:before="0" w:after="0"/>
        <w:textAlignment w:val="baseline"/>
      </w:pPr>
      <w:r w:rsidRPr="3DC897C5">
        <w:rPr>
          <w:rStyle w:val="normaltextrun"/>
          <w:rFonts w:ascii="Arial" w:hAnsi="Arial" w:cs="Arial"/>
          <w:color w:val="000000" w:themeColor="text1"/>
        </w:rPr>
        <w:t xml:space="preserve">These are just </w:t>
      </w:r>
      <w:r w:rsidR="7883883C" w:rsidRPr="3DC897C5">
        <w:rPr>
          <w:rStyle w:val="normaltextrun"/>
          <w:rFonts w:ascii="Arial" w:hAnsi="Arial" w:cs="Arial"/>
          <w:color w:val="000000" w:themeColor="text1"/>
        </w:rPr>
        <w:t xml:space="preserve">some </w:t>
      </w:r>
      <w:r w:rsidRPr="3DC897C5">
        <w:rPr>
          <w:rStyle w:val="normaltextrun"/>
          <w:rFonts w:ascii="Arial" w:hAnsi="Arial" w:cs="Arial"/>
          <w:color w:val="000000" w:themeColor="text1"/>
        </w:rPr>
        <w:t>examples of abuse. Someone may be abused in other ways. If you’re not sure whether something you feel uncomfortable about is abuse, even if it is not listed above, please talk to the Designated Safeguarding Officers straight away.</w:t>
      </w:r>
      <w:r w:rsidRPr="3DC897C5">
        <w:rPr>
          <w:rStyle w:val="eop"/>
          <w:rFonts w:ascii="Arial" w:hAnsi="Arial" w:cs="Arial"/>
          <w:color w:val="000000" w:themeColor="text1"/>
        </w:rPr>
        <w:t> </w:t>
      </w:r>
    </w:p>
    <w:p w14:paraId="7E973D7D" w14:textId="77777777" w:rsidR="00FB3FCA" w:rsidRDefault="00DA7757" w:rsidP="00BC2E7D">
      <w:pPr>
        <w:pStyle w:val="paragraph"/>
        <w:spacing w:before="0" w:after="0"/>
        <w:textAlignment w:val="baseline"/>
      </w:pPr>
      <w:r w:rsidRPr="6720748A">
        <w:rPr>
          <w:rStyle w:val="eop"/>
          <w:rFonts w:ascii="Arial" w:hAnsi="Arial" w:cs="Arial"/>
          <w:color w:val="000000" w:themeColor="text1"/>
        </w:rPr>
        <w:t> </w:t>
      </w:r>
    </w:p>
    <w:p w14:paraId="38B9E970" w14:textId="04CF44BF" w:rsidR="00FB3FCA" w:rsidRDefault="00DA7757" w:rsidP="00BC2E7D">
      <w:pPr>
        <w:pStyle w:val="paragraph"/>
        <w:spacing w:before="0" w:after="0"/>
        <w:textAlignment w:val="baseline"/>
        <w:rPr>
          <w:rStyle w:val="eop"/>
          <w:rFonts w:ascii="Arial" w:hAnsi="Arial" w:cs="Arial"/>
          <w:color w:val="000000"/>
        </w:rPr>
      </w:pPr>
      <w:r w:rsidRPr="1D6F14D3">
        <w:rPr>
          <w:rStyle w:val="normaltextrun"/>
          <w:rFonts w:ascii="Arial" w:hAnsi="Arial" w:cs="Arial"/>
          <w:color w:val="000000" w:themeColor="text1"/>
        </w:rPr>
        <w:t xml:space="preserve">Abuse can be </w:t>
      </w:r>
      <w:r w:rsidR="00320AC2">
        <w:rPr>
          <w:rStyle w:val="normaltextrun"/>
          <w:rFonts w:ascii="Arial" w:hAnsi="Arial" w:cs="Arial"/>
          <w:color w:val="000000" w:themeColor="text1"/>
        </w:rPr>
        <w:t>carried out</w:t>
      </w:r>
      <w:r w:rsidRPr="1D6F14D3">
        <w:rPr>
          <w:rStyle w:val="normaltextrun"/>
          <w:rFonts w:ascii="Arial" w:hAnsi="Arial" w:cs="Arial"/>
          <w:color w:val="000000" w:themeColor="text1"/>
        </w:rPr>
        <w:t xml:space="preserve"> on purpose, because of ignorance, lack of training or understanding. Sometimes a person can be abused in more than one way at the same time.</w:t>
      </w:r>
    </w:p>
    <w:p w14:paraId="4F3D4B0C" w14:textId="77777777" w:rsidR="00FB3FCA" w:rsidRDefault="00DA7757" w:rsidP="00BC2E7D">
      <w:pPr>
        <w:pStyle w:val="paragraph"/>
        <w:numPr>
          <w:ilvl w:val="0"/>
          <w:numId w:val="7"/>
        </w:numPr>
        <w:spacing w:before="200" w:after="200"/>
        <w:ind w:left="720" w:hanging="720"/>
        <w:textAlignment w:val="baseline"/>
        <w:rPr>
          <w:rFonts w:ascii="Arial" w:hAnsi="Arial" w:cs="Arial"/>
          <w:b/>
          <w:bCs/>
          <w:color w:val="000000"/>
          <w:sz w:val="28"/>
          <w:szCs w:val="28"/>
        </w:rPr>
      </w:pPr>
      <w:r w:rsidRPr="1D6F14D3">
        <w:rPr>
          <w:rFonts w:ascii="Arial" w:hAnsi="Arial" w:cs="Arial"/>
          <w:b/>
          <w:bCs/>
          <w:color w:val="000000" w:themeColor="text1"/>
          <w:sz w:val="28"/>
          <w:szCs w:val="28"/>
        </w:rPr>
        <w:t>Procedures for safeguarding adults at risk</w:t>
      </w:r>
    </w:p>
    <w:p w14:paraId="0A66D1BC" w14:textId="48A295EC" w:rsidR="00FB3FCA" w:rsidRDefault="00DA7757" w:rsidP="00BC2E7D">
      <w:pPr>
        <w:pStyle w:val="paragraph"/>
        <w:numPr>
          <w:ilvl w:val="0"/>
          <w:numId w:val="3"/>
        </w:numPr>
        <w:spacing w:before="200" w:after="200"/>
        <w:ind w:left="540" w:hanging="540"/>
        <w:textAlignment w:val="baseline"/>
        <w:rPr>
          <w:rStyle w:val="eop"/>
          <w:rFonts w:ascii="Arial" w:hAnsi="Arial" w:cs="Arial"/>
          <w:b/>
          <w:bCs/>
          <w:color w:val="000000" w:themeColor="text1"/>
        </w:rPr>
      </w:pPr>
      <w:r w:rsidRPr="1D6F14D3">
        <w:rPr>
          <w:rStyle w:val="normaltextrun"/>
          <w:rFonts w:ascii="Arial" w:hAnsi="Arial" w:cs="Arial"/>
          <w:b/>
          <w:bCs/>
          <w:color w:val="000000" w:themeColor="text1"/>
        </w:rPr>
        <w:t xml:space="preserve">Safe </w:t>
      </w:r>
      <w:r w:rsidR="23CF3A90" w:rsidRPr="1D6F14D3">
        <w:rPr>
          <w:rStyle w:val="normaltextrun"/>
          <w:rFonts w:ascii="Arial" w:hAnsi="Arial" w:cs="Arial"/>
          <w:b/>
          <w:bCs/>
          <w:color w:val="000000" w:themeColor="text1"/>
        </w:rPr>
        <w:t>r</w:t>
      </w:r>
      <w:r w:rsidRPr="1D6F14D3">
        <w:rPr>
          <w:rStyle w:val="normaltextrun"/>
          <w:rFonts w:ascii="Arial" w:hAnsi="Arial" w:cs="Arial"/>
          <w:b/>
          <w:bCs/>
          <w:color w:val="000000" w:themeColor="text1"/>
        </w:rPr>
        <w:t xml:space="preserve">ecruitment </w:t>
      </w:r>
      <w:r w:rsidR="434307BF" w:rsidRPr="1D6F14D3">
        <w:rPr>
          <w:rStyle w:val="normaltextrun"/>
          <w:rFonts w:ascii="Arial" w:hAnsi="Arial" w:cs="Arial"/>
          <w:b/>
          <w:bCs/>
          <w:color w:val="000000" w:themeColor="text1"/>
        </w:rPr>
        <w:t>p</w:t>
      </w:r>
      <w:r w:rsidRPr="1D6F14D3">
        <w:rPr>
          <w:rStyle w:val="normaltextrun"/>
          <w:rFonts w:ascii="Arial" w:hAnsi="Arial" w:cs="Arial"/>
          <w:b/>
          <w:bCs/>
          <w:color w:val="000000" w:themeColor="text1"/>
        </w:rPr>
        <w:t>rocedure</w:t>
      </w:r>
    </w:p>
    <w:p w14:paraId="0D0A8F42" w14:textId="50DA223B" w:rsidR="00FB3FCA" w:rsidRDefault="00DA7757" w:rsidP="00BC2E7D">
      <w:pPr>
        <w:pStyle w:val="paragraph"/>
        <w:spacing w:before="0" w:after="0"/>
        <w:ind w:right="285"/>
        <w:textAlignment w:val="baseline"/>
        <w:rPr>
          <w:rStyle w:val="eop"/>
          <w:rFonts w:ascii="Arial" w:hAnsi="Arial" w:cs="Arial"/>
          <w:color w:val="000000" w:themeColor="text1"/>
        </w:rPr>
      </w:pPr>
      <w:r w:rsidRPr="1D6F14D3">
        <w:rPr>
          <w:rStyle w:val="normaltextrun"/>
          <w:rFonts w:ascii="Arial" w:hAnsi="Arial" w:cs="Arial"/>
          <w:color w:val="000000" w:themeColor="text1"/>
        </w:rPr>
        <w:t>All Azalea volunteers and employees, including temporary personnel and helpers who have regular contact with guests/clients, should be subject to a careful and rigorous selection and vetting process with the following elements: </w:t>
      </w:r>
    </w:p>
    <w:p w14:paraId="7C2B2FA0" w14:textId="1EE95F58" w:rsidR="6720748A" w:rsidRDefault="6720748A" w:rsidP="00BC2E7D">
      <w:pPr>
        <w:pStyle w:val="paragraph"/>
        <w:spacing w:before="0" w:after="0"/>
        <w:ind w:right="285"/>
        <w:rPr>
          <w:rStyle w:val="normaltextrun"/>
          <w:rFonts w:ascii="Arial" w:hAnsi="Arial" w:cs="Arial"/>
          <w:color w:val="000000" w:themeColor="text1"/>
        </w:rPr>
      </w:pPr>
    </w:p>
    <w:p w14:paraId="69269996" w14:textId="77777777" w:rsidR="00FB3FCA" w:rsidRDefault="00DA7757" w:rsidP="00BC2E7D">
      <w:pPr>
        <w:pStyle w:val="paragraph"/>
        <w:numPr>
          <w:ilvl w:val="0"/>
          <w:numId w:val="10"/>
        </w:numPr>
        <w:spacing w:before="0" w:after="0"/>
        <w:ind w:left="1260" w:hanging="540"/>
        <w:textAlignment w:val="baseline"/>
      </w:pPr>
      <w:r w:rsidRPr="1D6F14D3">
        <w:rPr>
          <w:rStyle w:val="normaltextrun"/>
          <w:rFonts w:ascii="Arial" w:hAnsi="Arial" w:cs="Arial"/>
          <w:color w:val="000000" w:themeColor="text1"/>
        </w:rPr>
        <w:t>Completion of an application form or letter of application and proof of identity should be provided. </w:t>
      </w:r>
      <w:r w:rsidRPr="1D6F14D3">
        <w:rPr>
          <w:rStyle w:val="eop"/>
          <w:rFonts w:ascii="Arial" w:hAnsi="Arial" w:cs="Arial"/>
          <w:color w:val="000000" w:themeColor="text1"/>
        </w:rPr>
        <w:t> </w:t>
      </w:r>
    </w:p>
    <w:p w14:paraId="08DEFBB1" w14:textId="77777777" w:rsidR="00FB3FCA" w:rsidRDefault="00DA7757" w:rsidP="00BC2E7D">
      <w:pPr>
        <w:pStyle w:val="paragraph"/>
        <w:numPr>
          <w:ilvl w:val="0"/>
          <w:numId w:val="10"/>
        </w:numPr>
        <w:spacing w:before="0" w:after="0"/>
        <w:ind w:left="1260" w:hanging="540"/>
        <w:textAlignment w:val="baseline"/>
      </w:pPr>
      <w:r w:rsidRPr="1D6F14D3">
        <w:rPr>
          <w:rStyle w:val="normaltextrun"/>
          <w:rFonts w:ascii="Arial" w:hAnsi="Arial" w:cs="Arial"/>
          <w:color w:val="000000" w:themeColor="text1"/>
        </w:rPr>
        <w:t>Taking up two references. </w:t>
      </w:r>
      <w:r w:rsidRPr="1D6F14D3">
        <w:rPr>
          <w:rStyle w:val="eop"/>
          <w:rFonts w:ascii="Arial" w:hAnsi="Arial" w:cs="Arial"/>
          <w:color w:val="000000" w:themeColor="text1"/>
        </w:rPr>
        <w:t> </w:t>
      </w:r>
    </w:p>
    <w:p w14:paraId="6D6A73DD" w14:textId="77777777" w:rsidR="00FB3FCA" w:rsidRDefault="00DA7757" w:rsidP="00BC2E7D">
      <w:pPr>
        <w:pStyle w:val="paragraph"/>
        <w:numPr>
          <w:ilvl w:val="0"/>
          <w:numId w:val="10"/>
        </w:numPr>
        <w:spacing w:before="0" w:after="0"/>
        <w:ind w:left="1260" w:hanging="540"/>
        <w:textAlignment w:val="baseline"/>
      </w:pPr>
      <w:r w:rsidRPr="1D6F14D3">
        <w:rPr>
          <w:rStyle w:val="normaltextrun"/>
          <w:rFonts w:ascii="Arial" w:hAnsi="Arial" w:cs="Arial"/>
          <w:color w:val="000000" w:themeColor="text1"/>
        </w:rPr>
        <w:t>An interview conducted by a minimum of 2 people. </w:t>
      </w:r>
      <w:r w:rsidRPr="1D6F14D3">
        <w:rPr>
          <w:rStyle w:val="eop"/>
          <w:rFonts w:ascii="Arial" w:hAnsi="Arial" w:cs="Arial"/>
          <w:color w:val="000000" w:themeColor="text1"/>
        </w:rPr>
        <w:t> </w:t>
      </w:r>
    </w:p>
    <w:p w14:paraId="27EBD8D4" w14:textId="77777777" w:rsidR="00FB3FCA" w:rsidRDefault="00DA7757" w:rsidP="00BC2E7D">
      <w:pPr>
        <w:pStyle w:val="paragraph"/>
        <w:numPr>
          <w:ilvl w:val="0"/>
          <w:numId w:val="10"/>
        </w:numPr>
        <w:spacing w:before="0" w:after="0"/>
        <w:ind w:left="1260" w:hanging="540"/>
        <w:textAlignment w:val="baseline"/>
      </w:pPr>
      <w:r w:rsidRPr="1D6F14D3">
        <w:rPr>
          <w:rStyle w:val="normaltextrun"/>
          <w:rFonts w:ascii="Arial" w:hAnsi="Arial" w:cs="Arial"/>
          <w:color w:val="000000" w:themeColor="text1"/>
        </w:rPr>
        <w:t>Gaps in employment or inconsistencies in a person’s application will be identified and satisfactory explanations for this will be provided. </w:t>
      </w:r>
      <w:r w:rsidRPr="1D6F14D3">
        <w:rPr>
          <w:rStyle w:val="eop"/>
          <w:rFonts w:ascii="Arial" w:hAnsi="Arial" w:cs="Arial"/>
          <w:color w:val="000000" w:themeColor="text1"/>
        </w:rPr>
        <w:t> </w:t>
      </w:r>
    </w:p>
    <w:p w14:paraId="1DE9F417" w14:textId="77777777" w:rsidR="00FB3FCA" w:rsidRDefault="00DA7757" w:rsidP="00BC2E7D">
      <w:pPr>
        <w:pStyle w:val="paragraph"/>
        <w:numPr>
          <w:ilvl w:val="0"/>
          <w:numId w:val="10"/>
        </w:numPr>
        <w:spacing w:before="0" w:after="0"/>
        <w:ind w:left="1260" w:hanging="540"/>
        <w:textAlignment w:val="baseline"/>
      </w:pPr>
      <w:r w:rsidRPr="1D6F14D3">
        <w:rPr>
          <w:rStyle w:val="normaltextrun"/>
          <w:rFonts w:ascii="Arial" w:hAnsi="Arial" w:cs="Arial"/>
          <w:color w:val="000000" w:themeColor="text1"/>
        </w:rPr>
        <w:t>Carrying out police checks and checks with the Disclosure and Barring Service. </w:t>
      </w:r>
      <w:r w:rsidRPr="1D6F14D3">
        <w:rPr>
          <w:rStyle w:val="eop"/>
          <w:rFonts w:ascii="Arial" w:hAnsi="Arial" w:cs="Arial"/>
          <w:color w:val="000000" w:themeColor="text1"/>
        </w:rPr>
        <w:t> </w:t>
      </w:r>
    </w:p>
    <w:p w14:paraId="3345DD3D" w14:textId="77777777" w:rsidR="00FB3FCA" w:rsidRDefault="00DA7757" w:rsidP="00BC2E7D">
      <w:pPr>
        <w:pStyle w:val="paragraph"/>
        <w:numPr>
          <w:ilvl w:val="0"/>
          <w:numId w:val="10"/>
        </w:numPr>
        <w:spacing w:before="0" w:after="0"/>
        <w:ind w:left="1260" w:hanging="540"/>
        <w:textAlignment w:val="baseline"/>
      </w:pPr>
      <w:r w:rsidRPr="1D6F14D3">
        <w:rPr>
          <w:rStyle w:val="normaltextrun"/>
          <w:rFonts w:ascii="Arial" w:hAnsi="Arial" w:cs="Arial"/>
          <w:color w:val="000000" w:themeColor="text1"/>
        </w:rPr>
        <w:t xml:space="preserve">Allowing no unsupervised access to children, young </w:t>
      </w:r>
      <w:proofErr w:type="gramStart"/>
      <w:r w:rsidRPr="1D6F14D3">
        <w:rPr>
          <w:rStyle w:val="normaltextrun"/>
          <w:rFonts w:ascii="Arial" w:hAnsi="Arial" w:cs="Arial"/>
          <w:color w:val="000000" w:themeColor="text1"/>
        </w:rPr>
        <w:t>people</w:t>
      </w:r>
      <w:proofErr w:type="gramEnd"/>
      <w:r w:rsidRPr="1D6F14D3">
        <w:rPr>
          <w:rStyle w:val="normaltextrun"/>
          <w:rFonts w:ascii="Arial" w:hAnsi="Arial" w:cs="Arial"/>
          <w:color w:val="000000" w:themeColor="text1"/>
        </w:rPr>
        <w:t xml:space="preserve"> and adults at risk until the above procedures have been completed. </w:t>
      </w:r>
      <w:r w:rsidRPr="1D6F14D3">
        <w:rPr>
          <w:rStyle w:val="eop"/>
          <w:rFonts w:ascii="Arial" w:hAnsi="Arial" w:cs="Arial"/>
          <w:color w:val="000000" w:themeColor="text1"/>
        </w:rPr>
        <w:t> </w:t>
      </w:r>
    </w:p>
    <w:p w14:paraId="6DCA67CB" w14:textId="3E9C9370" w:rsidR="00FB3FCA" w:rsidRDefault="00DA7757" w:rsidP="00BC2E7D">
      <w:pPr>
        <w:pStyle w:val="paragraph"/>
        <w:numPr>
          <w:ilvl w:val="0"/>
          <w:numId w:val="10"/>
        </w:numPr>
        <w:spacing w:before="0" w:after="0"/>
        <w:ind w:left="1260" w:hanging="540"/>
        <w:textAlignment w:val="baseline"/>
      </w:pPr>
      <w:r w:rsidRPr="1D6F14D3">
        <w:rPr>
          <w:rStyle w:val="normaltextrun"/>
          <w:rFonts w:ascii="Arial" w:hAnsi="Arial" w:cs="Arial"/>
          <w:color w:val="000000" w:themeColor="text1"/>
        </w:rPr>
        <w:lastRenderedPageBreak/>
        <w:t>If necessary, Azalea will seek advice about recruiting someone with a criminal record.</w:t>
      </w:r>
      <w:r w:rsidRPr="1D6F14D3">
        <w:rPr>
          <w:rStyle w:val="eop"/>
          <w:rFonts w:ascii="Arial" w:hAnsi="Arial" w:cs="Arial"/>
          <w:color w:val="000000" w:themeColor="text1"/>
        </w:rPr>
        <w:t> </w:t>
      </w:r>
    </w:p>
    <w:p w14:paraId="08FCB948" w14:textId="74E1064B" w:rsidR="00FB3FCA" w:rsidRDefault="00DA7757" w:rsidP="00BC2E7D">
      <w:pPr>
        <w:pStyle w:val="paragraph"/>
        <w:numPr>
          <w:ilvl w:val="0"/>
          <w:numId w:val="11"/>
        </w:numPr>
        <w:spacing w:before="200" w:after="200"/>
        <w:ind w:left="540" w:hanging="540"/>
        <w:textAlignment w:val="baseline"/>
        <w:rPr>
          <w:rStyle w:val="eop"/>
          <w:rFonts w:ascii="Arial" w:hAnsi="Arial" w:cs="Arial"/>
          <w:b/>
          <w:bCs/>
          <w:color w:val="000000" w:themeColor="text1"/>
        </w:rPr>
      </w:pPr>
      <w:r w:rsidRPr="1D6F14D3">
        <w:rPr>
          <w:rStyle w:val="normaltextrun"/>
          <w:rFonts w:ascii="Arial" w:hAnsi="Arial" w:cs="Arial"/>
          <w:b/>
          <w:bCs/>
          <w:color w:val="000000" w:themeColor="text1"/>
        </w:rPr>
        <w:t>Induction, training, and supervision for employees &amp; volunteers</w:t>
      </w:r>
    </w:p>
    <w:p w14:paraId="186ECBD6" w14:textId="3B14E610" w:rsidR="00FB3FCA" w:rsidRDefault="00DA7757" w:rsidP="00BC2E7D">
      <w:pPr>
        <w:pStyle w:val="paragraph"/>
        <w:spacing w:before="0" w:after="0"/>
        <w:textAlignment w:val="baseline"/>
      </w:pPr>
      <w:r w:rsidRPr="1D6F14D3">
        <w:rPr>
          <w:rStyle w:val="normaltextrun"/>
          <w:rFonts w:ascii="Arial" w:hAnsi="Arial" w:cs="Arial"/>
          <w:color w:val="000000" w:themeColor="text1"/>
        </w:rPr>
        <w:t>All Azalea employees and volunteers who have regular contact with adults at risk are provided with appropriate induction and training. This includes awareness of types of abuse, discussion of policy issues, and guidance on individual responsibilities in handling disclosures and/or allegations of abuse.  </w:t>
      </w:r>
      <w:r w:rsidRPr="1D6F14D3">
        <w:rPr>
          <w:rStyle w:val="eop"/>
          <w:rFonts w:ascii="Arial" w:hAnsi="Arial" w:cs="Arial"/>
          <w:color w:val="000000" w:themeColor="text1"/>
        </w:rPr>
        <w:t> </w:t>
      </w:r>
    </w:p>
    <w:p w14:paraId="6D8E9FF0" w14:textId="15013C7D" w:rsidR="00FB3FCA" w:rsidRDefault="00FB3FCA" w:rsidP="00BC2E7D">
      <w:pPr>
        <w:pStyle w:val="paragraph"/>
        <w:spacing w:before="0" w:after="0"/>
        <w:textAlignment w:val="baseline"/>
        <w:rPr>
          <w:rStyle w:val="normaltextrun"/>
          <w:rFonts w:ascii="Arial" w:hAnsi="Arial" w:cs="Arial"/>
          <w:color w:val="000000" w:themeColor="text1"/>
        </w:rPr>
      </w:pPr>
    </w:p>
    <w:p w14:paraId="139ABA2B" w14:textId="6BF75AE0" w:rsidR="00FB3FCA" w:rsidRDefault="00DA7757" w:rsidP="00BC2E7D">
      <w:pPr>
        <w:pStyle w:val="paragraph"/>
        <w:spacing w:before="0" w:after="0"/>
        <w:ind w:right="285"/>
        <w:textAlignment w:val="baseline"/>
        <w:rPr>
          <w:rStyle w:val="eop"/>
          <w:rFonts w:ascii="Arial" w:hAnsi="Arial" w:cs="Arial"/>
          <w:color w:val="000000" w:themeColor="text1"/>
        </w:rPr>
      </w:pPr>
      <w:r w:rsidRPr="3DC897C5">
        <w:rPr>
          <w:rStyle w:val="normaltextrun"/>
          <w:rFonts w:ascii="Arial" w:hAnsi="Arial" w:cs="Arial"/>
          <w:color w:val="000000" w:themeColor="text1"/>
        </w:rPr>
        <w:t>Details regarding appropriate conduct with guests/clients within Azalea are outlined in additional policies (Employee Code of Conduct and Volunteer Code of Conduct). All team</w:t>
      </w:r>
      <w:r w:rsidR="51734115" w:rsidRPr="3DC897C5">
        <w:rPr>
          <w:rStyle w:val="normaltextrun"/>
          <w:rFonts w:ascii="Arial" w:hAnsi="Arial" w:cs="Arial"/>
          <w:color w:val="000000" w:themeColor="text1"/>
        </w:rPr>
        <w:t>s</w:t>
      </w:r>
      <w:r w:rsidRPr="3DC897C5">
        <w:rPr>
          <w:rStyle w:val="normaltextrun"/>
          <w:rFonts w:ascii="Arial" w:hAnsi="Arial" w:cs="Arial"/>
          <w:color w:val="000000" w:themeColor="text1"/>
        </w:rPr>
        <w:t xml:space="preserve"> are expected to read, </w:t>
      </w:r>
      <w:proofErr w:type="gramStart"/>
      <w:r w:rsidRPr="3DC897C5">
        <w:rPr>
          <w:rStyle w:val="normaltextrun"/>
          <w:rFonts w:ascii="Arial" w:hAnsi="Arial" w:cs="Arial"/>
          <w:color w:val="000000" w:themeColor="text1"/>
        </w:rPr>
        <w:t>understand</w:t>
      </w:r>
      <w:proofErr w:type="gramEnd"/>
      <w:r w:rsidRPr="3DC897C5">
        <w:rPr>
          <w:rStyle w:val="normaltextrun"/>
          <w:rFonts w:ascii="Arial" w:hAnsi="Arial" w:cs="Arial"/>
          <w:color w:val="000000" w:themeColor="text1"/>
        </w:rPr>
        <w:t xml:space="preserve"> and adhere to the necessary boundaries for the safety of all. Compulsory frontline training is provided to explore some of the complex areas within the guidelines, for example, the appropriate use of touch.</w:t>
      </w:r>
    </w:p>
    <w:p w14:paraId="31E4C064" w14:textId="6571659E" w:rsidR="00FB3FCA" w:rsidRDefault="00FB3FCA" w:rsidP="00BC2E7D">
      <w:pPr>
        <w:pStyle w:val="paragraph"/>
        <w:spacing w:before="0" w:after="0"/>
        <w:textAlignment w:val="baseline"/>
        <w:rPr>
          <w:rStyle w:val="normaltextrun"/>
          <w:rFonts w:ascii="Arial" w:hAnsi="Arial" w:cs="Arial"/>
          <w:color w:val="000000" w:themeColor="text1"/>
        </w:rPr>
      </w:pPr>
    </w:p>
    <w:p w14:paraId="2FB57BB8" w14:textId="50404AD1" w:rsidR="00FB3FCA" w:rsidRDefault="00DA7757" w:rsidP="00BC2E7D">
      <w:pPr>
        <w:pStyle w:val="paragraph"/>
        <w:spacing w:before="0" w:after="0"/>
        <w:ind w:right="285"/>
        <w:textAlignment w:val="baseline"/>
        <w:rPr>
          <w:rStyle w:val="eop"/>
          <w:rFonts w:ascii="Arial" w:hAnsi="Arial" w:cs="Arial"/>
          <w:color w:val="000000" w:themeColor="text1"/>
        </w:rPr>
      </w:pPr>
      <w:r w:rsidRPr="1D6F14D3">
        <w:rPr>
          <w:rStyle w:val="normaltextrun"/>
          <w:rFonts w:ascii="Arial" w:hAnsi="Arial" w:cs="Arial"/>
          <w:color w:val="000000" w:themeColor="text1"/>
        </w:rPr>
        <w:t>Supervision is available to employees and volunteers. Employees and volunteers are actively encouraged to access this service on a regular basis. Employees and volunteers are required to ensure that the management is aware of potential problems and that inappropriate behaviour is reported through line management arrangements. Reporting and responsibilities are outlined on the attached appendix.</w:t>
      </w:r>
    </w:p>
    <w:p w14:paraId="60580EF1" w14:textId="7302DE44" w:rsidR="00FB3FCA" w:rsidRDefault="00FB3FCA" w:rsidP="00BC2E7D">
      <w:pPr>
        <w:pStyle w:val="paragraph"/>
        <w:spacing w:before="0" w:after="0"/>
        <w:textAlignment w:val="baseline"/>
        <w:rPr>
          <w:rStyle w:val="normaltextrun"/>
          <w:rFonts w:ascii="Arial" w:hAnsi="Arial" w:cs="Arial"/>
          <w:color w:val="000000" w:themeColor="text1"/>
        </w:rPr>
      </w:pPr>
    </w:p>
    <w:p w14:paraId="2D42303C" w14:textId="74792B7B" w:rsidR="00FB3FCA" w:rsidRDefault="00DA7757" w:rsidP="00BC2E7D">
      <w:pPr>
        <w:pStyle w:val="paragraph"/>
        <w:spacing w:before="0" w:after="0"/>
        <w:ind w:right="285"/>
        <w:textAlignment w:val="baseline"/>
        <w:rPr>
          <w:rStyle w:val="eop"/>
          <w:rFonts w:ascii="Arial" w:hAnsi="Arial" w:cs="Arial"/>
          <w:color w:val="000000" w:themeColor="text1"/>
        </w:rPr>
      </w:pPr>
      <w:r w:rsidRPr="1D6F14D3">
        <w:rPr>
          <w:rStyle w:val="normaltextrun"/>
          <w:rFonts w:ascii="Arial" w:hAnsi="Arial" w:cs="Arial"/>
          <w:color w:val="000000" w:themeColor="text1"/>
        </w:rPr>
        <w:t>In terms of working practice, all Azalea employees and volunteers are entitled to feel that they are not being put into situations where they could be at danger of malicious or mistaken claims.</w:t>
      </w:r>
    </w:p>
    <w:p w14:paraId="5F412ADD" w14:textId="54C2EDE9" w:rsidR="00FB3FCA" w:rsidRDefault="00FB3FCA" w:rsidP="00BC2E7D">
      <w:pPr>
        <w:pStyle w:val="paragraph"/>
        <w:spacing w:before="0" w:after="0"/>
        <w:textAlignment w:val="baseline"/>
        <w:rPr>
          <w:rStyle w:val="normaltextrun"/>
          <w:rFonts w:ascii="Arial" w:hAnsi="Arial" w:cs="Arial"/>
          <w:color w:val="000000" w:themeColor="text1"/>
        </w:rPr>
      </w:pPr>
    </w:p>
    <w:p w14:paraId="09F74CD8" w14:textId="39C85BC2" w:rsidR="00FB3FCA" w:rsidRDefault="00DA7757" w:rsidP="00BC2E7D">
      <w:pPr>
        <w:pStyle w:val="paragraph"/>
        <w:spacing w:before="0" w:after="0"/>
        <w:ind w:right="285"/>
        <w:textAlignment w:val="baseline"/>
      </w:pPr>
      <w:r w:rsidRPr="1D6F14D3">
        <w:rPr>
          <w:rStyle w:val="normaltextrun"/>
          <w:rFonts w:ascii="Arial" w:hAnsi="Arial" w:cs="Arial"/>
          <w:color w:val="000000" w:themeColor="text1"/>
        </w:rPr>
        <w:t>Azalea, as an organisation and within our different teams owe a duty of care to each other, an obligation to support each other in working with the guests and clients met by Azalea. Volunteers will not be expected or allowed to work on their own at any time, without clear guidance and support in place.</w:t>
      </w:r>
    </w:p>
    <w:p w14:paraId="6F4BABEB" w14:textId="639CC28F" w:rsidR="00FB3FCA" w:rsidRDefault="00DA7757" w:rsidP="00BC2E7D">
      <w:pPr>
        <w:pStyle w:val="paragraph"/>
        <w:numPr>
          <w:ilvl w:val="0"/>
          <w:numId w:val="11"/>
        </w:numPr>
        <w:spacing w:before="200" w:after="200"/>
        <w:ind w:hanging="720"/>
        <w:textAlignment w:val="baseline"/>
        <w:rPr>
          <w:rStyle w:val="eop"/>
          <w:rFonts w:ascii="Arial" w:hAnsi="Arial" w:cs="Arial"/>
          <w:b/>
          <w:bCs/>
          <w:color w:val="000000" w:themeColor="text1"/>
        </w:rPr>
      </w:pPr>
      <w:r w:rsidRPr="1D6F14D3">
        <w:rPr>
          <w:rStyle w:val="normaltextrun"/>
          <w:rFonts w:ascii="Arial" w:hAnsi="Arial" w:cs="Arial"/>
          <w:b/>
          <w:bCs/>
          <w:color w:val="000000" w:themeColor="text1"/>
        </w:rPr>
        <w:t>Risk assessment and risk management </w:t>
      </w:r>
    </w:p>
    <w:p w14:paraId="072EB798" w14:textId="2F15BE70" w:rsidR="00FB3FCA" w:rsidRDefault="00DA7757" w:rsidP="00BC2E7D">
      <w:pPr>
        <w:pStyle w:val="paragraph"/>
        <w:spacing w:before="0" w:after="0"/>
        <w:textAlignment w:val="baseline"/>
        <w:rPr>
          <w:rStyle w:val="eop"/>
          <w:rFonts w:ascii="Arial" w:hAnsi="Arial" w:cs="Arial"/>
          <w:color w:val="000000" w:themeColor="text1"/>
        </w:rPr>
      </w:pPr>
      <w:r w:rsidRPr="1D6F14D3">
        <w:rPr>
          <w:rStyle w:val="normaltextrun"/>
          <w:rFonts w:ascii="Arial" w:hAnsi="Arial" w:cs="Arial"/>
          <w:color w:val="000000" w:themeColor="text1"/>
        </w:rPr>
        <w:t>A risk assessment is carried out in the development phase of all our activities, and includes an assessment of team suitability, team to guest ratio, physical setting, equipment used, first aid provisions and other safety procedures.</w:t>
      </w:r>
      <w:r w:rsidR="12A50F8E" w:rsidRPr="1D6F14D3">
        <w:rPr>
          <w:rStyle w:val="normaltextrun"/>
          <w:rFonts w:ascii="Arial" w:hAnsi="Arial" w:cs="Arial"/>
          <w:color w:val="000000" w:themeColor="text1"/>
        </w:rPr>
        <w:t xml:space="preserve"> </w:t>
      </w:r>
      <w:r w:rsidRPr="1D6F14D3">
        <w:rPr>
          <w:rStyle w:val="normaltextrun"/>
          <w:rFonts w:ascii="Arial" w:hAnsi="Arial" w:cs="Arial"/>
          <w:color w:val="000000" w:themeColor="text1"/>
        </w:rPr>
        <w:t>Risk management is an on-going activity and risk assessments will be reviewed annually.</w:t>
      </w:r>
    </w:p>
    <w:p w14:paraId="2645EBBB" w14:textId="06366A24" w:rsidR="00FB3FCA" w:rsidRDefault="00DA7757" w:rsidP="00BC2E7D">
      <w:pPr>
        <w:pStyle w:val="paragraph"/>
        <w:numPr>
          <w:ilvl w:val="0"/>
          <w:numId w:val="11"/>
        </w:numPr>
        <w:spacing w:before="200" w:after="200"/>
        <w:ind w:hanging="720"/>
        <w:textAlignment w:val="baseline"/>
        <w:rPr>
          <w:rStyle w:val="eop"/>
          <w:rFonts w:ascii="Arial" w:hAnsi="Arial" w:cs="Arial"/>
          <w:b/>
          <w:bCs/>
          <w:color w:val="000000" w:themeColor="text1"/>
        </w:rPr>
      </w:pPr>
      <w:r w:rsidRPr="1D6F14D3">
        <w:rPr>
          <w:rStyle w:val="normaltextrun"/>
          <w:rFonts w:ascii="Arial" w:hAnsi="Arial" w:cs="Arial"/>
          <w:b/>
          <w:bCs/>
          <w:color w:val="000000" w:themeColor="text1"/>
        </w:rPr>
        <w:t>Dealing with disclosure </w:t>
      </w:r>
    </w:p>
    <w:p w14:paraId="085FDC2D" w14:textId="6955F0E5" w:rsidR="00FB3FCA" w:rsidRDefault="00DA7757" w:rsidP="00BC2E7D">
      <w:pPr>
        <w:pStyle w:val="paragraph"/>
        <w:spacing w:before="0" w:after="0"/>
        <w:textAlignment w:val="baseline"/>
        <w:rPr>
          <w:rStyle w:val="eop"/>
          <w:rFonts w:ascii="Arial" w:hAnsi="Arial" w:cs="Arial"/>
          <w:color w:val="000000" w:themeColor="text1"/>
        </w:rPr>
      </w:pPr>
      <w:r w:rsidRPr="1D6F14D3">
        <w:rPr>
          <w:rStyle w:val="normaltextrun"/>
          <w:rFonts w:ascii="Arial" w:hAnsi="Arial" w:cs="Arial"/>
          <w:b/>
          <w:bCs/>
          <w:color w:val="000000" w:themeColor="text1"/>
        </w:rPr>
        <w:t> </w:t>
      </w:r>
      <w:r w:rsidRPr="1D6F14D3">
        <w:rPr>
          <w:rStyle w:val="normaltextrun"/>
          <w:rFonts w:ascii="Arial" w:hAnsi="Arial" w:cs="Arial"/>
          <w:color w:val="000000" w:themeColor="text1"/>
        </w:rPr>
        <w:t>All guests and clients who engage with Azalea’s support will be made aware of Azalea’s responsibility to break confidentiality when there is a safeguarding concern. If a guest/client comes to you with the intention of disclosing an incident, it may be possible at the beginning to remind her/him of this - that you may need to share the information further and will talk through with her/him the potential ways that this will happen. If it is not possible to explain this, due to the traumatic presentation of the guest/client, be sensitive and allow her/him to express and process as she/he needs, without interruptions.</w:t>
      </w:r>
    </w:p>
    <w:p w14:paraId="3CC35614" w14:textId="2C9A10C7" w:rsidR="00FB3FCA" w:rsidRDefault="00FB3FCA" w:rsidP="00BC2E7D">
      <w:pPr>
        <w:pStyle w:val="paragraph"/>
        <w:spacing w:before="0" w:after="0"/>
        <w:ind w:right="285"/>
        <w:textAlignment w:val="baseline"/>
        <w:rPr>
          <w:rStyle w:val="eop"/>
          <w:rFonts w:ascii="Arial" w:hAnsi="Arial" w:cs="Arial"/>
          <w:color w:val="000000" w:themeColor="text1"/>
        </w:rPr>
      </w:pPr>
    </w:p>
    <w:p w14:paraId="52FC9EF1" w14:textId="6CB1C94B" w:rsidR="00FB3FCA" w:rsidRDefault="00DA7757" w:rsidP="00BC2E7D">
      <w:pPr>
        <w:pStyle w:val="paragraph"/>
        <w:spacing w:before="0" w:after="0"/>
        <w:ind w:right="285"/>
        <w:textAlignment w:val="baseline"/>
        <w:rPr>
          <w:rStyle w:val="eop"/>
          <w:rFonts w:ascii="Arial" w:hAnsi="Arial" w:cs="Arial"/>
          <w:color w:val="000000" w:themeColor="text1"/>
        </w:rPr>
      </w:pPr>
      <w:r w:rsidRPr="1D6F14D3">
        <w:rPr>
          <w:rStyle w:val="normaltextrun"/>
          <w:rFonts w:ascii="Arial" w:hAnsi="Arial" w:cs="Arial"/>
          <w:color w:val="000000" w:themeColor="text1"/>
        </w:rPr>
        <w:t>You may hear two different categories of disclosures: information that requires immediate action and information that is historic and will need to be recorded but may not necessitate immediate action.</w:t>
      </w:r>
    </w:p>
    <w:p w14:paraId="406A603D" w14:textId="2CA691BA" w:rsidR="00FB3FCA" w:rsidRDefault="00FB3FCA" w:rsidP="00BC2E7D">
      <w:pPr>
        <w:pStyle w:val="paragraph"/>
        <w:spacing w:before="0" w:after="0"/>
        <w:ind w:right="285"/>
        <w:textAlignment w:val="baseline"/>
        <w:rPr>
          <w:rStyle w:val="eop"/>
          <w:rFonts w:ascii="Arial" w:hAnsi="Arial" w:cs="Arial"/>
          <w:color w:val="000000" w:themeColor="text1"/>
        </w:rPr>
      </w:pPr>
    </w:p>
    <w:p w14:paraId="4BFAD216" w14:textId="435B2C60" w:rsidR="00FB3FCA" w:rsidRDefault="00DA7757" w:rsidP="00BC2E7D">
      <w:pPr>
        <w:pStyle w:val="paragraph"/>
        <w:spacing w:before="0" w:after="200"/>
        <w:textAlignment w:val="baseline"/>
        <w:rPr>
          <w:rStyle w:val="eop"/>
          <w:rFonts w:ascii="Arial" w:hAnsi="Arial" w:cs="Arial"/>
          <w:color w:val="000000" w:themeColor="text1"/>
        </w:rPr>
      </w:pPr>
      <w:r w:rsidRPr="1D6F14D3">
        <w:rPr>
          <w:rStyle w:val="normaltextrun"/>
          <w:rFonts w:ascii="Arial" w:hAnsi="Arial" w:cs="Arial"/>
          <w:color w:val="000000" w:themeColor="text1"/>
        </w:rPr>
        <w:t xml:space="preserve">A guest/client may disclose information that requires immediate action or may present to you as in such a state as to require immediate action. For example, it may be apparent that a guest has recently been attacked. If this is the case, </w:t>
      </w:r>
      <w:r w:rsidRPr="1D6F14D3">
        <w:rPr>
          <w:rStyle w:val="normaltextrun"/>
          <w:rFonts w:ascii="Arial" w:hAnsi="Arial" w:cs="Arial"/>
          <w:color w:val="000000" w:themeColor="text1"/>
          <w:u w:val="single"/>
        </w:rPr>
        <w:t>volunteers</w:t>
      </w:r>
      <w:r w:rsidRPr="1D6F14D3">
        <w:rPr>
          <w:rStyle w:val="normaltextrun"/>
          <w:rFonts w:ascii="Arial" w:hAnsi="Arial" w:cs="Arial"/>
          <w:color w:val="000000" w:themeColor="text1"/>
        </w:rPr>
        <w:t xml:space="preserve"> must follow these steps:</w:t>
      </w:r>
    </w:p>
    <w:p w14:paraId="57F71642" w14:textId="365657FE" w:rsidR="00FB3FCA" w:rsidRDefault="00DA7757" w:rsidP="00BC2E7D">
      <w:pPr>
        <w:pStyle w:val="paragraph"/>
        <w:numPr>
          <w:ilvl w:val="0"/>
          <w:numId w:val="1"/>
        </w:numPr>
        <w:spacing w:before="0" w:after="0"/>
        <w:ind w:left="1260" w:hanging="551"/>
        <w:textAlignment w:val="baseline"/>
      </w:pPr>
      <w:r w:rsidRPr="1D6F14D3">
        <w:rPr>
          <w:rStyle w:val="normaltextrun"/>
          <w:rFonts w:ascii="Arial" w:hAnsi="Arial" w:cs="Arial"/>
          <w:color w:val="000000" w:themeColor="text1"/>
        </w:rPr>
        <w:t>Call emergency services as necessary</w:t>
      </w:r>
      <w:r w:rsidRPr="1D6F14D3">
        <w:rPr>
          <w:rStyle w:val="normaltextrun"/>
          <w:rFonts w:ascii="Arial" w:hAnsi="Arial" w:cs="Arial"/>
          <w:color w:val="000000" w:themeColor="text1"/>
          <w:lang w:val="en-US"/>
        </w:rPr>
        <w:t xml:space="preserve"> (consider: Police – is anyone still at risk? Ambulance – is anyone hurt? – using 999)</w:t>
      </w:r>
      <w:r w:rsidRPr="1D6F14D3">
        <w:rPr>
          <w:rStyle w:val="eop"/>
          <w:rFonts w:ascii="Arial" w:hAnsi="Arial" w:cs="Arial"/>
          <w:color w:val="000000" w:themeColor="text1"/>
        </w:rPr>
        <w:t> </w:t>
      </w:r>
    </w:p>
    <w:p w14:paraId="3D1DC183" w14:textId="77777777" w:rsidR="00FB3FCA" w:rsidRDefault="00DA7757" w:rsidP="00BC2E7D">
      <w:pPr>
        <w:pStyle w:val="paragraph"/>
        <w:numPr>
          <w:ilvl w:val="0"/>
          <w:numId w:val="12"/>
        </w:numPr>
        <w:spacing w:before="0" w:after="0"/>
        <w:ind w:left="1260" w:hanging="551"/>
        <w:textAlignment w:val="baseline"/>
      </w:pPr>
      <w:r w:rsidRPr="1D6F14D3">
        <w:rPr>
          <w:rStyle w:val="normaltextrun"/>
          <w:rFonts w:ascii="Arial" w:hAnsi="Arial" w:cs="Arial"/>
        </w:rPr>
        <w:t>Support the guest to the Encompass crisis room if safe to do so</w:t>
      </w:r>
      <w:r w:rsidRPr="1D6F14D3">
        <w:rPr>
          <w:rStyle w:val="normaltextrun"/>
          <w:rFonts w:ascii="Arial" w:hAnsi="Arial" w:cs="Arial"/>
          <w:lang w:val="en-US"/>
        </w:rPr>
        <w:t xml:space="preserve"> </w:t>
      </w:r>
      <w:r w:rsidRPr="1D6F14D3">
        <w:rPr>
          <w:rStyle w:val="normaltextrun"/>
          <w:rFonts w:ascii="Arial" w:hAnsi="Arial" w:cs="Arial"/>
          <w:color w:val="0070C0"/>
          <w:lang w:val="en-US"/>
        </w:rPr>
        <w:t>(</w:t>
      </w:r>
      <w:r w:rsidRPr="1D6F14D3">
        <w:rPr>
          <w:rStyle w:val="normaltextrun"/>
          <w:rFonts w:ascii="Arial" w:hAnsi="Arial" w:cs="Arial"/>
          <w:b/>
          <w:bCs/>
          <w:color w:val="0070C0"/>
          <w:lang w:val="en-US"/>
        </w:rPr>
        <w:t>In Azalea Luton</w:t>
      </w:r>
      <w:r w:rsidRPr="1D6F14D3">
        <w:rPr>
          <w:rStyle w:val="normaltextrun"/>
          <w:rFonts w:ascii="Arial" w:hAnsi="Arial" w:cs="Arial"/>
          <w:color w:val="0070C0"/>
          <w:lang w:val="en-US"/>
        </w:rPr>
        <w:t>: the Oasis room/ the Sanctuary)</w:t>
      </w:r>
      <w:r w:rsidRPr="1D6F14D3">
        <w:rPr>
          <w:rStyle w:val="eop"/>
          <w:rFonts w:ascii="Arial" w:hAnsi="Arial" w:cs="Arial"/>
          <w:color w:val="0070C0"/>
        </w:rPr>
        <w:t> </w:t>
      </w:r>
    </w:p>
    <w:p w14:paraId="399588C5" w14:textId="77777777" w:rsidR="00FB3FCA" w:rsidRDefault="00DA7757" w:rsidP="00BC2E7D">
      <w:pPr>
        <w:pStyle w:val="paragraph"/>
        <w:numPr>
          <w:ilvl w:val="0"/>
          <w:numId w:val="12"/>
        </w:numPr>
        <w:spacing w:before="0" w:after="0"/>
        <w:ind w:left="1260" w:hanging="551"/>
        <w:textAlignment w:val="baseline"/>
      </w:pPr>
      <w:r w:rsidRPr="1D6F14D3">
        <w:rPr>
          <w:rStyle w:val="normaltextrun"/>
          <w:rFonts w:ascii="Arial" w:hAnsi="Arial" w:cs="Arial"/>
          <w:color w:val="000000" w:themeColor="text1"/>
        </w:rPr>
        <w:t>If there is a member of the Encompass staff team around, ask them to join you in the room. If there is not, call the Encompass emergency phone (07723 481027)</w:t>
      </w:r>
      <w:r w:rsidRPr="1D6F14D3">
        <w:rPr>
          <w:rStyle w:val="eop"/>
          <w:rFonts w:ascii="Arial" w:hAnsi="Arial" w:cs="Arial"/>
          <w:color w:val="000000" w:themeColor="text1"/>
        </w:rPr>
        <w:t> </w:t>
      </w:r>
    </w:p>
    <w:p w14:paraId="38ACC0AA" w14:textId="77777777" w:rsidR="00FB3FCA" w:rsidRDefault="00DA7757" w:rsidP="00BC2E7D">
      <w:pPr>
        <w:pStyle w:val="paragraph"/>
        <w:numPr>
          <w:ilvl w:val="0"/>
          <w:numId w:val="12"/>
        </w:numPr>
        <w:spacing w:before="0" w:after="0"/>
        <w:ind w:left="1260" w:hanging="551"/>
        <w:textAlignment w:val="baseline"/>
      </w:pPr>
      <w:r w:rsidRPr="1D6F14D3">
        <w:rPr>
          <w:rStyle w:val="normaltextrun"/>
          <w:rFonts w:ascii="Arial" w:hAnsi="Arial" w:cs="Arial"/>
          <w:color w:val="000000" w:themeColor="text1"/>
        </w:rPr>
        <w:t>Keep a mental note of what the guest is sharing with you – times, dates, names, locations, physical descriptions, detail of what happened. When you have an opportunity, write this information down as accurately as possible.</w:t>
      </w:r>
      <w:r w:rsidRPr="1D6F14D3">
        <w:rPr>
          <w:rStyle w:val="eop"/>
          <w:rFonts w:ascii="Arial" w:hAnsi="Arial" w:cs="Arial"/>
          <w:color w:val="000000" w:themeColor="text1"/>
        </w:rPr>
        <w:t> </w:t>
      </w:r>
    </w:p>
    <w:p w14:paraId="5667FE17" w14:textId="77777777" w:rsidR="00FB3FCA" w:rsidRDefault="00DA7757" w:rsidP="00BC2E7D">
      <w:pPr>
        <w:pStyle w:val="paragraph"/>
        <w:numPr>
          <w:ilvl w:val="0"/>
          <w:numId w:val="12"/>
        </w:numPr>
        <w:spacing w:before="0" w:after="0"/>
        <w:ind w:left="1260" w:hanging="551"/>
        <w:textAlignment w:val="baseline"/>
      </w:pPr>
      <w:r w:rsidRPr="1D6F14D3">
        <w:rPr>
          <w:rStyle w:val="normaltextrun"/>
          <w:rFonts w:ascii="Arial" w:hAnsi="Arial" w:cs="Arial"/>
          <w:color w:val="000000" w:themeColor="text1"/>
        </w:rPr>
        <w:t>Do not probe or ask questions. Only listen to the information that the guest is offering. They may not offer any.  </w:t>
      </w:r>
      <w:r w:rsidRPr="1D6F14D3">
        <w:rPr>
          <w:rStyle w:val="eop"/>
          <w:rFonts w:ascii="Arial" w:hAnsi="Arial" w:cs="Arial"/>
          <w:color w:val="000000" w:themeColor="text1"/>
        </w:rPr>
        <w:t> </w:t>
      </w:r>
    </w:p>
    <w:p w14:paraId="6E8BAB5E" w14:textId="77777777" w:rsidR="00FB3FCA" w:rsidRDefault="00DA7757" w:rsidP="00BC2E7D">
      <w:pPr>
        <w:pStyle w:val="paragraph"/>
        <w:numPr>
          <w:ilvl w:val="0"/>
          <w:numId w:val="12"/>
        </w:numPr>
        <w:spacing w:before="0" w:after="0"/>
        <w:ind w:left="1260" w:hanging="551"/>
        <w:textAlignment w:val="baseline"/>
      </w:pPr>
      <w:r w:rsidRPr="1D6F14D3">
        <w:rPr>
          <w:rStyle w:val="normaltextrun"/>
          <w:rFonts w:ascii="Arial" w:hAnsi="Arial" w:cs="Arial"/>
          <w:color w:val="000000" w:themeColor="text1"/>
        </w:rPr>
        <w:t>Be with the guest. See if there is another team member who could get a glass of water/cup of tea/ something sweet for the guest to eat.</w:t>
      </w:r>
      <w:r w:rsidRPr="1D6F14D3">
        <w:rPr>
          <w:rStyle w:val="eop"/>
          <w:rFonts w:ascii="Arial" w:hAnsi="Arial" w:cs="Arial"/>
          <w:color w:val="000000" w:themeColor="text1"/>
        </w:rPr>
        <w:t> </w:t>
      </w:r>
    </w:p>
    <w:p w14:paraId="7F3A2E61" w14:textId="4BC8060A" w:rsidR="00FB3FCA" w:rsidRDefault="00DA7757" w:rsidP="00BC2E7D">
      <w:pPr>
        <w:pStyle w:val="paragraph"/>
        <w:numPr>
          <w:ilvl w:val="0"/>
          <w:numId w:val="12"/>
        </w:numPr>
        <w:spacing w:before="0" w:after="200"/>
        <w:ind w:left="1260" w:hanging="551"/>
        <w:textAlignment w:val="baseline"/>
        <w:rPr>
          <w:rStyle w:val="eop"/>
          <w:rFonts w:ascii="Arial" w:hAnsi="Arial" w:cs="Arial"/>
          <w:color w:val="0070C0"/>
        </w:rPr>
      </w:pPr>
      <w:r w:rsidRPr="1D6F14D3">
        <w:rPr>
          <w:rStyle w:val="normaltextrun"/>
          <w:rFonts w:ascii="Arial" w:hAnsi="Arial" w:cs="Arial"/>
          <w:color w:val="000000" w:themeColor="text1"/>
        </w:rPr>
        <w:t xml:space="preserve">After, when you are no longer with the guest, write everything down on an Adults at Risk Safeguarding Form </w:t>
      </w:r>
      <w:r w:rsidRPr="1D6F14D3">
        <w:rPr>
          <w:rStyle w:val="normaltextrun"/>
          <w:rFonts w:ascii="Arial" w:hAnsi="Arial" w:cs="Arial"/>
          <w:color w:val="0070C0"/>
        </w:rPr>
        <w:t>(</w:t>
      </w:r>
      <w:r w:rsidRPr="1D6F14D3">
        <w:rPr>
          <w:rStyle w:val="normaltextrun"/>
          <w:rFonts w:ascii="Arial" w:hAnsi="Arial" w:cs="Arial"/>
          <w:b/>
          <w:bCs/>
          <w:color w:val="0070C0"/>
          <w:lang w:val="en-US"/>
        </w:rPr>
        <w:t xml:space="preserve">In Azalea Luton: </w:t>
      </w:r>
      <w:r w:rsidRPr="1D6F14D3">
        <w:rPr>
          <w:rStyle w:val="normaltextrun"/>
          <w:rFonts w:ascii="Arial" w:hAnsi="Arial" w:cs="Arial"/>
          <w:color w:val="0070C0"/>
          <w:lang w:val="en-US"/>
        </w:rPr>
        <w:t>these are</w:t>
      </w:r>
      <w:r w:rsidRPr="1D6F14D3">
        <w:rPr>
          <w:rStyle w:val="normaltextrun"/>
          <w:rFonts w:ascii="Arial" w:hAnsi="Arial" w:cs="Arial"/>
          <w:b/>
          <w:bCs/>
          <w:color w:val="0070C0"/>
          <w:lang w:val="en-US"/>
        </w:rPr>
        <w:t xml:space="preserve"> </w:t>
      </w:r>
      <w:r w:rsidRPr="1D6F14D3">
        <w:rPr>
          <w:rStyle w:val="normaltextrun"/>
          <w:rFonts w:ascii="Arial" w:hAnsi="Arial" w:cs="Arial"/>
          <w:color w:val="0070C0"/>
        </w:rPr>
        <w:t>stored in the purple box file in the Encompass Office).</w:t>
      </w:r>
    </w:p>
    <w:p w14:paraId="34832A86" w14:textId="031A8F56" w:rsidR="00FB3FCA" w:rsidRDefault="00DA7757" w:rsidP="00BC2E7D">
      <w:pPr>
        <w:pStyle w:val="paragraph"/>
        <w:spacing w:before="0" w:after="200"/>
        <w:textAlignment w:val="baseline"/>
        <w:rPr>
          <w:rStyle w:val="eop"/>
          <w:rFonts w:ascii="Arial" w:hAnsi="Arial" w:cs="Arial"/>
          <w:color w:val="000000" w:themeColor="text1"/>
        </w:rPr>
      </w:pPr>
      <w:r w:rsidRPr="1D6F14D3">
        <w:rPr>
          <w:rStyle w:val="normaltextrun"/>
          <w:rFonts w:ascii="Arial" w:hAnsi="Arial" w:cs="Arial"/>
          <w:color w:val="000000" w:themeColor="text1"/>
        </w:rPr>
        <w:t xml:space="preserve">The </w:t>
      </w:r>
      <w:r w:rsidR="2CEC0691" w:rsidRPr="1D6F14D3">
        <w:rPr>
          <w:rStyle w:val="normaltextrun"/>
          <w:rFonts w:ascii="Arial" w:hAnsi="Arial" w:cs="Arial"/>
          <w:color w:val="000000" w:themeColor="text1"/>
          <w:u w:val="single"/>
        </w:rPr>
        <w:t>Encompass</w:t>
      </w:r>
      <w:r w:rsidRPr="1D6F14D3">
        <w:rPr>
          <w:rStyle w:val="normaltextrun"/>
          <w:rFonts w:ascii="Arial" w:hAnsi="Arial" w:cs="Arial"/>
          <w:color w:val="000000" w:themeColor="text1"/>
          <w:u w:val="single"/>
        </w:rPr>
        <w:t xml:space="preserve"> </w:t>
      </w:r>
      <w:r w:rsidR="652A555E" w:rsidRPr="1D6F14D3">
        <w:rPr>
          <w:rStyle w:val="normaltextrun"/>
          <w:rFonts w:ascii="Arial" w:hAnsi="Arial" w:cs="Arial"/>
          <w:color w:val="000000" w:themeColor="text1"/>
          <w:u w:val="single"/>
        </w:rPr>
        <w:t>employee</w:t>
      </w:r>
      <w:r w:rsidRPr="1D6F14D3">
        <w:rPr>
          <w:rStyle w:val="normaltextrun"/>
          <w:rFonts w:ascii="Arial" w:hAnsi="Arial" w:cs="Arial"/>
          <w:color w:val="000000" w:themeColor="text1"/>
        </w:rPr>
        <w:t xml:space="preserve"> can then:</w:t>
      </w:r>
    </w:p>
    <w:p w14:paraId="2703273B" w14:textId="77777777" w:rsidR="00FB3FCA" w:rsidRDefault="00DA7757" w:rsidP="00BC2E7D">
      <w:pPr>
        <w:pStyle w:val="paragraph"/>
        <w:numPr>
          <w:ilvl w:val="0"/>
          <w:numId w:val="13"/>
        </w:numPr>
        <w:spacing w:before="0" w:after="0"/>
        <w:ind w:left="1260" w:hanging="540"/>
        <w:textAlignment w:val="baseline"/>
      </w:pPr>
      <w:r w:rsidRPr="1D6F14D3">
        <w:rPr>
          <w:rStyle w:val="normaltextrun"/>
          <w:rFonts w:ascii="Arial" w:hAnsi="Arial" w:cs="Arial"/>
          <w:color w:val="000000" w:themeColor="text1"/>
        </w:rPr>
        <w:t xml:space="preserve">Offer to support the guest in reporting the incident to the </w:t>
      </w:r>
      <w:proofErr w:type="gramStart"/>
      <w:r w:rsidRPr="1D6F14D3">
        <w:rPr>
          <w:rStyle w:val="normaltextrun"/>
          <w:rFonts w:ascii="Arial" w:hAnsi="Arial" w:cs="Arial"/>
          <w:color w:val="000000" w:themeColor="text1"/>
        </w:rPr>
        <w:t>Police</w:t>
      </w:r>
      <w:proofErr w:type="gramEnd"/>
      <w:r w:rsidRPr="1D6F14D3">
        <w:rPr>
          <w:rStyle w:val="eop"/>
          <w:rFonts w:ascii="Arial" w:hAnsi="Arial" w:cs="Arial"/>
          <w:color w:val="000000" w:themeColor="text1"/>
        </w:rPr>
        <w:t> </w:t>
      </w:r>
    </w:p>
    <w:p w14:paraId="3F04C006" w14:textId="451C027D" w:rsidR="00FB3FCA" w:rsidRDefault="00DA7757" w:rsidP="00BC2E7D">
      <w:pPr>
        <w:pStyle w:val="paragraph"/>
        <w:numPr>
          <w:ilvl w:val="0"/>
          <w:numId w:val="13"/>
        </w:numPr>
        <w:spacing w:before="0" w:after="0"/>
        <w:ind w:left="1260" w:hanging="540"/>
        <w:textAlignment w:val="baseline"/>
      </w:pPr>
      <w:r w:rsidRPr="1D6F14D3">
        <w:rPr>
          <w:rStyle w:val="normaltextrun"/>
          <w:rFonts w:ascii="Arial" w:hAnsi="Arial" w:cs="Arial"/>
          <w:color w:val="000000" w:themeColor="text1"/>
          <w:lang w:val="en-US"/>
        </w:rPr>
        <w:t xml:space="preserve">If the guest declines, offer to submit the information anonymously to police </w:t>
      </w:r>
      <w:proofErr w:type="gramStart"/>
      <w:r w:rsidRPr="1D6F14D3">
        <w:rPr>
          <w:rStyle w:val="normaltextrun"/>
          <w:rFonts w:ascii="Arial" w:hAnsi="Arial" w:cs="Arial"/>
          <w:color w:val="000000" w:themeColor="text1"/>
          <w:lang w:val="en-US"/>
        </w:rPr>
        <w:t>intelligence</w:t>
      </w:r>
      <w:proofErr w:type="gramEnd"/>
      <w:r w:rsidRPr="1D6F14D3">
        <w:rPr>
          <w:rStyle w:val="eop"/>
          <w:rFonts w:ascii="Arial" w:hAnsi="Arial" w:cs="Arial"/>
          <w:color w:val="000000" w:themeColor="text1"/>
        </w:rPr>
        <w:t> </w:t>
      </w:r>
    </w:p>
    <w:p w14:paraId="34478BDC" w14:textId="77777777" w:rsidR="00FB3FCA" w:rsidRDefault="00DA7757" w:rsidP="00BC2E7D">
      <w:pPr>
        <w:pStyle w:val="paragraph"/>
        <w:numPr>
          <w:ilvl w:val="0"/>
          <w:numId w:val="13"/>
        </w:numPr>
        <w:spacing w:before="0" w:after="0"/>
        <w:ind w:left="1260" w:hanging="540"/>
        <w:textAlignment w:val="baseline"/>
      </w:pPr>
      <w:r w:rsidRPr="1D6F14D3">
        <w:rPr>
          <w:rStyle w:val="normaltextrun"/>
          <w:rFonts w:ascii="Arial" w:hAnsi="Arial" w:cs="Arial"/>
          <w:color w:val="000000" w:themeColor="text1"/>
          <w:lang w:val="en-US"/>
        </w:rPr>
        <w:t xml:space="preserve">Remind the guest that if they change their mind at any stage and want to report anything themselves, Encompass staff can support them with </w:t>
      </w:r>
      <w:proofErr w:type="gramStart"/>
      <w:r w:rsidRPr="1D6F14D3">
        <w:rPr>
          <w:rStyle w:val="normaltextrun"/>
          <w:rFonts w:ascii="Arial" w:hAnsi="Arial" w:cs="Arial"/>
          <w:color w:val="000000" w:themeColor="text1"/>
          <w:lang w:val="en-US"/>
        </w:rPr>
        <w:t>this</w:t>
      </w:r>
      <w:proofErr w:type="gramEnd"/>
      <w:r w:rsidRPr="1D6F14D3">
        <w:rPr>
          <w:rStyle w:val="eop"/>
          <w:rFonts w:ascii="Arial" w:hAnsi="Arial" w:cs="Arial"/>
          <w:color w:val="000000" w:themeColor="text1"/>
        </w:rPr>
        <w:t> </w:t>
      </w:r>
    </w:p>
    <w:p w14:paraId="57AC1C86" w14:textId="7007A21F" w:rsidR="00FB3FCA" w:rsidRDefault="00DA7757" w:rsidP="00BC2E7D">
      <w:pPr>
        <w:pStyle w:val="paragraph"/>
        <w:numPr>
          <w:ilvl w:val="0"/>
          <w:numId w:val="13"/>
        </w:numPr>
        <w:spacing w:before="0" w:after="0"/>
        <w:ind w:left="1260" w:hanging="540"/>
        <w:textAlignment w:val="baseline"/>
        <w:rPr>
          <w:rStyle w:val="eop"/>
          <w:rFonts w:ascii="Arial" w:hAnsi="Arial" w:cs="Arial"/>
          <w:color w:val="000000" w:themeColor="text1"/>
        </w:rPr>
      </w:pPr>
      <w:r w:rsidRPr="1D6F14D3">
        <w:rPr>
          <w:rStyle w:val="normaltextrun"/>
          <w:rFonts w:ascii="Arial" w:hAnsi="Arial" w:cs="Arial"/>
          <w:color w:val="000000" w:themeColor="text1"/>
          <w:lang w:val="en-US"/>
        </w:rPr>
        <w:t>If the attack is of a sexual nature, an Encompass staff member will chat to the guest about attending the Sexual Assault Referral Clinic (SARC)/ Luton Sexual Health</w:t>
      </w:r>
      <w:r w:rsidR="445C961A" w:rsidRPr="1D6F14D3">
        <w:rPr>
          <w:rStyle w:val="normaltextrun"/>
          <w:rFonts w:ascii="Arial" w:hAnsi="Arial" w:cs="Arial"/>
          <w:color w:val="000000" w:themeColor="text1"/>
          <w:lang w:val="en-US"/>
        </w:rPr>
        <w:t>.</w:t>
      </w:r>
    </w:p>
    <w:p w14:paraId="00CF23BD" w14:textId="3D27627E" w:rsidR="00FB3FCA" w:rsidRDefault="00DA7757" w:rsidP="00BC2E7D">
      <w:pPr>
        <w:pStyle w:val="paragraph"/>
        <w:spacing w:before="200" w:after="200"/>
        <w:ind w:right="285"/>
        <w:textAlignment w:val="baseline"/>
        <w:rPr>
          <w:rStyle w:val="eop"/>
          <w:rFonts w:ascii="Arial" w:hAnsi="Arial" w:cs="Arial"/>
          <w:color w:val="000000" w:themeColor="text1"/>
        </w:rPr>
      </w:pPr>
      <w:r w:rsidRPr="1D6F14D3">
        <w:rPr>
          <w:rStyle w:val="normaltextrun"/>
          <w:rFonts w:ascii="Arial" w:hAnsi="Arial" w:cs="Arial"/>
          <w:color w:val="000000" w:themeColor="text1"/>
        </w:rPr>
        <w:t>For a Flint client, the process will be similar. If a client needs safeguarding:</w:t>
      </w:r>
    </w:p>
    <w:p w14:paraId="259AC215" w14:textId="77777777" w:rsidR="00FB3FCA" w:rsidRDefault="00DA7757" w:rsidP="00BC2E7D">
      <w:pPr>
        <w:pStyle w:val="paragraph"/>
        <w:numPr>
          <w:ilvl w:val="0"/>
          <w:numId w:val="14"/>
        </w:numPr>
        <w:spacing w:before="0" w:after="0"/>
        <w:ind w:left="1260" w:hanging="540"/>
        <w:textAlignment w:val="baseline"/>
      </w:pPr>
      <w:r w:rsidRPr="1D6F14D3">
        <w:rPr>
          <w:rStyle w:val="normaltextrun"/>
          <w:rFonts w:ascii="Arial" w:hAnsi="Arial" w:cs="Arial"/>
          <w:color w:val="000000" w:themeColor="text1"/>
        </w:rPr>
        <w:t xml:space="preserve">Listen well, take mental and soon after physical notes of any details – using the exact words of the </w:t>
      </w:r>
      <w:proofErr w:type="gramStart"/>
      <w:r w:rsidRPr="1D6F14D3">
        <w:rPr>
          <w:rStyle w:val="normaltextrun"/>
          <w:rFonts w:ascii="Arial" w:hAnsi="Arial" w:cs="Arial"/>
          <w:color w:val="000000" w:themeColor="text1"/>
        </w:rPr>
        <w:t>client</w:t>
      </w:r>
      <w:proofErr w:type="gramEnd"/>
      <w:r w:rsidRPr="1D6F14D3">
        <w:rPr>
          <w:rStyle w:val="normaltextrun"/>
          <w:rFonts w:ascii="Arial" w:hAnsi="Arial" w:cs="Arial"/>
          <w:color w:val="000000" w:themeColor="text1"/>
        </w:rPr>
        <w:t> </w:t>
      </w:r>
      <w:r w:rsidRPr="1D6F14D3">
        <w:rPr>
          <w:rStyle w:val="eop"/>
          <w:rFonts w:ascii="Arial" w:hAnsi="Arial" w:cs="Arial"/>
          <w:color w:val="000000" w:themeColor="text1"/>
        </w:rPr>
        <w:t> </w:t>
      </w:r>
    </w:p>
    <w:p w14:paraId="3D1470DA" w14:textId="7D5F5E5D" w:rsidR="00FB3FCA" w:rsidRDefault="00DA7757" w:rsidP="00BC2E7D">
      <w:pPr>
        <w:pStyle w:val="paragraph"/>
        <w:numPr>
          <w:ilvl w:val="0"/>
          <w:numId w:val="14"/>
        </w:numPr>
        <w:spacing w:before="0" w:after="0"/>
        <w:ind w:left="1260" w:hanging="540"/>
        <w:textAlignment w:val="baseline"/>
        <w:rPr>
          <w:rStyle w:val="eop"/>
          <w:rFonts w:ascii="Arial" w:hAnsi="Arial" w:cs="Arial"/>
          <w:color w:val="000000" w:themeColor="text1"/>
        </w:rPr>
      </w:pPr>
      <w:r w:rsidRPr="1D6F14D3">
        <w:rPr>
          <w:rStyle w:val="normaltextrun"/>
          <w:rFonts w:ascii="Arial" w:hAnsi="Arial" w:cs="Arial"/>
          <w:color w:val="000000" w:themeColor="text1"/>
        </w:rPr>
        <w:t>Consider if the emergency services need calling – is he or anyone else in immediate danger?</w:t>
      </w:r>
    </w:p>
    <w:p w14:paraId="59352EDA" w14:textId="0B681F0E" w:rsidR="00FB3FCA" w:rsidRDefault="00DA7757" w:rsidP="00BC2E7D">
      <w:pPr>
        <w:pStyle w:val="paragraph"/>
        <w:numPr>
          <w:ilvl w:val="0"/>
          <w:numId w:val="14"/>
        </w:numPr>
        <w:spacing w:before="0" w:after="0"/>
        <w:ind w:left="1260" w:hanging="540"/>
        <w:textAlignment w:val="baseline"/>
        <w:rPr>
          <w:rStyle w:val="normaltextrun"/>
          <w:rFonts w:ascii="Arial" w:hAnsi="Arial" w:cs="Arial"/>
          <w:color w:val="000000"/>
        </w:rPr>
      </w:pPr>
      <w:r w:rsidRPr="1D6F14D3">
        <w:rPr>
          <w:rStyle w:val="normaltextrun"/>
          <w:rFonts w:ascii="Arial" w:hAnsi="Arial" w:cs="Arial"/>
          <w:color w:val="000000" w:themeColor="text1"/>
        </w:rPr>
        <w:t xml:space="preserve">Fill in an Azalea safeguarding form for </w:t>
      </w:r>
      <w:r w:rsidR="643360D7" w:rsidRPr="1D6F14D3">
        <w:rPr>
          <w:rStyle w:val="normaltextrun"/>
          <w:rFonts w:ascii="Arial" w:hAnsi="Arial" w:cs="Arial"/>
          <w:color w:val="000000" w:themeColor="text1"/>
        </w:rPr>
        <w:t>frontline employees</w:t>
      </w:r>
      <w:r w:rsidRPr="1D6F14D3">
        <w:rPr>
          <w:rStyle w:val="normaltextrun"/>
          <w:rFonts w:ascii="Arial" w:hAnsi="Arial" w:cs="Arial"/>
          <w:color w:val="000000" w:themeColor="text1"/>
        </w:rPr>
        <w:t xml:space="preserve"> to then proceed with necessary actions</w:t>
      </w:r>
      <w:r w:rsidR="7140EBA0" w:rsidRPr="1D6F14D3">
        <w:rPr>
          <w:rStyle w:val="normaltextrun"/>
          <w:rFonts w:ascii="Arial" w:hAnsi="Arial" w:cs="Arial"/>
          <w:color w:val="000000" w:themeColor="text1"/>
        </w:rPr>
        <w:t>.</w:t>
      </w:r>
    </w:p>
    <w:p w14:paraId="685341C7" w14:textId="45EA922C" w:rsidR="00FB3FCA" w:rsidRDefault="00DA7757" w:rsidP="00BC2E7D">
      <w:pPr>
        <w:pStyle w:val="paragraph"/>
        <w:numPr>
          <w:ilvl w:val="0"/>
          <w:numId w:val="11"/>
        </w:numPr>
        <w:spacing w:before="200" w:after="200"/>
        <w:ind w:right="285" w:hanging="720"/>
        <w:textAlignment w:val="baseline"/>
        <w:rPr>
          <w:rStyle w:val="eop"/>
          <w:rFonts w:ascii="Arial" w:hAnsi="Arial" w:cs="Arial"/>
          <w:b/>
          <w:bCs/>
          <w:color w:val="000000" w:themeColor="text1"/>
        </w:rPr>
      </w:pPr>
      <w:r w:rsidRPr="1D6F14D3">
        <w:rPr>
          <w:rStyle w:val="normaltextrun"/>
          <w:rFonts w:ascii="Arial" w:hAnsi="Arial" w:cs="Arial"/>
          <w:b/>
          <w:bCs/>
          <w:color w:val="000000" w:themeColor="text1"/>
        </w:rPr>
        <w:t>Pregnancy</w:t>
      </w:r>
    </w:p>
    <w:p w14:paraId="2F3BC61A" w14:textId="3DFAC0D4" w:rsidR="00FB3FCA" w:rsidRDefault="00DA7757" w:rsidP="00BC2E7D">
      <w:pPr>
        <w:pStyle w:val="paragraph"/>
        <w:spacing w:before="0" w:after="0"/>
        <w:ind w:right="285"/>
        <w:textAlignment w:val="baseline"/>
        <w:rPr>
          <w:rStyle w:val="eop"/>
          <w:rFonts w:ascii="Arial" w:hAnsi="Arial" w:cs="Arial"/>
          <w:color w:val="000000" w:themeColor="text1"/>
        </w:rPr>
      </w:pPr>
      <w:r w:rsidRPr="1D6F14D3">
        <w:rPr>
          <w:rStyle w:val="normaltextrun"/>
          <w:rFonts w:ascii="Arial" w:hAnsi="Arial" w:cs="Arial"/>
          <w:color w:val="000000" w:themeColor="text1"/>
        </w:rPr>
        <w:lastRenderedPageBreak/>
        <w:t>On occasion, we will become aware of pregnancy or impending parenthood of a guest. We should always understand that there may be a need for additional support and that the unborn child may be vulnerable due to the circumstances of the guest. </w:t>
      </w:r>
    </w:p>
    <w:p w14:paraId="232B9D07" w14:textId="77777777" w:rsidR="00FB3FCA" w:rsidRDefault="00DA7757" w:rsidP="00BC2E7D">
      <w:pPr>
        <w:pStyle w:val="paragraph"/>
        <w:spacing w:before="0" w:after="0"/>
        <w:ind w:right="285"/>
        <w:textAlignment w:val="baseline"/>
      </w:pPr>
      <w:r w:rsidRPr="6720748A">
        <w:rPr>
          <w:rStyle w:val="eop"/>
          <w:rFonts w:ascii="Arial" w:hAnsi="Arial" w:cs="Arial"/>
          <w:color w:val="000000" w:themeColor="text1"/>
        </w:rPr>
        <w:t> </w:t>
      </w:r>
    </w:p>
    <w:p w14:paraId="5B33D741" w14:textId="77777777" w:rsidR="00FB3FCA" w:rsidRDefault="00DA7757" w:rsidP="00BC2E7D">
      <w:pPr>
        <w:pStyle w:val="paragraph"/>
        <w:spacing w:before="0" w:after="0"/>
        <w:ind w:right="285"/>
        <w:textAlignment w:val="baseline"/>
      </w:pPr>
      <w:r w:rsidRPr="6720748A">
        <w:rPr>
          <w:rStyle w:val="normaltextrun"/>
          <w:rFonts w:ascii="Arial" w:hAnsi="Arial" w:cs="Arial"/>
          <w:color w:val="000000" w:themeColor="text1"/>
        </w:rPr>
        <w:t>These circumstances include (but are not limited to): </w:t>
      </w:r>
      <w:r w:rsidRPr="6720748A">
        <w:rPr>
          <w:rStyle w:val="eop"/>
          <w:rFonts w:ascii="Arial" w:hAnsi="Arial" w:cs="Arial"/>
          <w:color w:val="000000" w:themeColor="text1"/>
        </w:rPr>
        <w:t> </w:t>
      </w:r>
    </w:p>
    <w:p w14:paraId="6ED5BDEA" w14:textId="6C4D3F77" w:rsidR="00FB3FCA" w:rsidRDefault="00DA7757" w:rsidP="00BC2E7D">
      <w:pPr>
        <w:pStyle w:val="paragraph"/>
        <w:numPr>
          <w:ilvl w:val="0"/>
          <w:numId w:val="15"/>
        </w:numPr>
        <w:spacing w:before="0" w:after="0"/>
        <w:ind w:left="1260" w:hanging="540"/>
        <w:textAlignment w:val="baseline"/>
      </w:pPr>
      <w:r w:rsidRPr="3DC897C5">
        <w:rPr>
          <w:rStyle w:val="normaltextrun"/>
          <w:rFonts w:ascii="Arial" w:hAnsi="Arial" w:cs="Arial"/>
          <w:color w:val="000000" w:themeColor="text1"/>
        </w:rPr>
        <w:t>Where concerns exist regarding the mother’s ability to protect</w:t>
      </w:r>
      <w:r w:rsidRPr="3DC897C5">
        <w:rPr>
          <w:rStyle w:val="eop"/>
          <w:rFonts w:ascii="Arial" w:hAnsi="Arial" w:cs="Arial"/>
          <w:color w:val="000000" w:themeColor="text1"/>
        </w:rPr>
        <w:t> </w:t>
      </w:r>
      <w:r w:rsidR="09B18FE3" w:rsidRPr="3DC897C5">
        <w:rPr>
          <w:rStyle w:val="eop"/>
          <w:rFonts w:ascii="Arial" w:hAnsi="Arial" w:cs="Arial"/>
          <w:color w:val="000000" w:themeColor="text1"/>
        </w:rPr>
        <w:t>the baby</w:t>
      </w:r>
    </w:p>
    <w:p w14:paraId="18E3AA07" w14:textId="77777777" w:rsidR="00FB3FCA" w:rsidRDefault="00DA7757" w:rsidP="00BC2E7D">
      <w:pPr>
        <w:pStyle w:val="paragraph"/>
        <w:numPr>
          <w:ilvl w:val="0"/>
          <w:numId w:val="15"/>
        </w:numPr>
        <w:spacing w:before="0" w:after="0"/>
        <w:ind w:left="1260" w:hanging="540"/>
        <w:textAlignment w:val="baseline"/>
      </w:pPr>
      <w:r w:rsidRPr="1D6F14D3">
        <w:rPr>
          <w:rStyle w:val="normaltextrun"/>
          <w:rFonts w:ascii="Arial" w:hAnsi="Arial" w:cs="Arial"/>
          <w:color w:val="000000" w:themeColor="text1"/>
        </w:rPr>
        <w:t>Where alcohol or substance abuse is thought to be affecting the health of the expected baby </w:t>
      </w:r>
      <w:r w:rsidRPr="1D6F14D3">
        <w:rPr>
          <w:rStyle w:val="eop"/>
          <w:rFonts w:ascii="Arial" w:hAnsi="Arial" w:cs="Arial"/>
          <w:color w:val="000000" w:themeColor="text1"/>
        </w:rPr>
        <w:t> </w:t>
      </w:r>
    </w:p>
    <w:p w14:paraId="70FE974C" w14:textId="77777777" w:rsidR="00FB3FCA" w:rsidRDefault="00DA7757" w:rsidP="00BC2E7D">
      <w:pPr>
        <w:pStyle w:val="paragraph"/>
        <w:numPr>
          <w:ilvl w:val="0"/>
          <w:numId w:val="15"/>
        </w:numPr>
        <w:spacing w:before="0" w:after="0"/>
        <w:ind w:left="1260" w:hanging="540"/>
        <w:textAlignment w:val="baseline"/>
      </w:pPr>
      <w:r w:rsidRPr="1D6F14D3">
        <w:rPr>
          <w:rStyle w:val="normaltextrun"/>
          <w:rFonts w:ascii="Arial" w:hAnsi="Arial" w:cs="Arial"/>
          <w:color w:val="000000" w:themeColor="text1"/>
        </w:rPr>
        <w:t>Where the expectant parent(s) are very young and a dual assessment of their own needs as well as their ability to meet the baby’s needs is required </w:t>
      </w:r>
      <w:r w:rsidRPr="1D6F14D3">
        <w:rPr>
          <w:rStyle w:val="eop"/>
          <w:rFonts w:ascii="Arial" w:hAnsi="Arial" w:cs="Arial"/>
          <w:color w:val="000000" w:themeColor="text1"/>
        </w:rPr>
        <w:t> </w:t>
      </w:r>
    </w:p>
    <w:p w14:paraId="71FF26C2" w14:textId="77777777" w:rsidR="00FB3FCA" w:rsidRDefault="00DA7757" w:rsidP="00BC2E7D">
      <w:pPr>
        <w:pStyle w:val="paragraph"/>
        <w:numPr>
          <w:ilvl w:val="0"/>
          <w:numId w:val="15"/>
        </w:numPr>
        <w:spacing w:before="0" w:after="0"/>
        <w:ind w:left="1260" w:hanging="540"/>
        <w:textAlignment w:val="baseline"/>
      </w:pPr>
      <w:r w:rsidRPr="1D6F14D3">
        <w:rPr>
          <w:rStyle w:val="normaltextrun"/>
          <w:rFonts w:ascii="Arial" w:hAnsi="Arial" w:cs="Arial"/>
          <w:color w:val="000000" w:themeColor="text1"/>
        </w:rPr>
        <w:t>Where a previous child in the family has been removed because they have suffered harm or been at risk of significant harm </w:t>
      </w:r>
      <w:r w:rsidRPr="1D6F14D3">
        <w:rPr>
          <w:rStyle w:val="eop"/>
          <w:rFonts w:ascii="Arial" w:hAnsi="Arial" w:cs="Arial"/>
          <w:color w:val="000000" w:themeColor="text1"/>
        </w:rPr>
        <w:t> </w:t>
      </w:r>
    </w:p>
    <w:p w14:paraId="647ECCE5" w14:textId="77777777" w:rsidR="00FB3FCA" w:rsidRDefault="00DA7757" w:rsidP="00BC2E7D">
      <w:pPr>
        <w:pStyle w:val="paragraph"/>
        <w:numPr>
          <w:ilvl w:val="0"/>
          <w:numId w:val="15"/>
        </w:numPr>
        <w:spacing w:before="0" w:after="0"/>
        <w:ind w:left="1260" w:hanging="540"/>
        <w:textAlignment w:val="baseline"/>
      </w:pPr>
      <w:r w:rsidRPr="1D6F14D3">
        <w:rPr>
          <w:rStyle w:val="normaltextrun"/>
          <w:rFonts w:ascii="Arial" w:hAnsi="Arial" w:cs="Arial"/>
          <w:color w:val="000000" w:themeColor="text1"/>
        </w:rPr>
        <w:t xml:space="preserve">Where a person who has been convicted of an offence against a child, or is believed by child protection professionals to have abused a child, has joined the </w:t>
      </w:r>
      <w:proofErr w:type="gramStart"/>
      <w:r w:rsidRPr="1D6F14D3">
        <w:rPr>
          <w:rStyle w:val="normaltextrun"/>
          <w:rFonts w:ascii="Arial" w:hAnsi="Arial" w:cs="Arial"/>
          <w:color w:val="000000" w:themeColor="text1"/>
        </w:rPr>
        <w:t>family</w:t>
      </w:r>
      <w:proofErr w:type="gramEnd"/>
      <w:r w:rsidRPr="1D6F14D3">
        <w:rPr>
          <w:rStyle w:val="normaltextrun"/>
          <w:rFonts w:ascii="Arial" w:hAnsi="Arial" w:cs="Arial"/>
          <w:color w:val="000000" w:themeColor="text1"/>
        </w:rPr>
        <w:t> </w:t>
      </w:r>
      <w:r w:rsidRPr="1D6F14D3">
        <w:rPr>
          <w:rStyle w:val="eop"/>
          <w:rFonts w:ascii="Arial" w:hAnsi="Arial" w:cs="Arial"/>
          <w:color w:val="000000" w:themeColor="text1"/>
        </w:rPr>
        <w:t> </w:t>
      </w:r>
    </w:p>
    <w:p w14:paraId="6F876719" w14:textId="77777777" w:rsidR="00FB3FCA" w:rsidRDefault="00DA7757" w:rsidP="00BC2E7D">
      <w:pPr>
        <w:pStyle w:val="paragraph"/>
        <w:numPr>
          <w:ilvl w:val="0"/>
          <w:numId w:val="15"/>
        </w:numPr>
        <w:spacing w:before="0" w:after="0"/>
        <w:ind w:left="1260" w:hanging="540"/>
        <w:textAlignment w:val="baseline"/>
      </w:pPr>
      <w:r w:rsidRPr="1D6F14D3">
        <w:rPr>
          <w:rStyle w:val="normaltextrun"/>
          <w:rFonts w:ascii="Arial" w:hAnsi="Arial" w:cs="Arial"/>
          <w:color w:val="000000" w:themeColor="text1"/>
        </w:rPr>
        <w:t xml:space="preserve">Where there are acute professional concerns regarding parenting capacity, particularly where the parents have either severe mental health problems or learning </w:t>
      </w:r>
      <w:proofErr w:type="gramStart"/>
      <w:r w:rsidRPr="1D6F14D3">
        <w:rPr>
          <w:rStyle w:val="normaltextrun"/>
          <w:rFonts w:ascii="Arial" w:hAnsi="Arial" w:cs="Arial"/>
          <w:color w:val="000000" w:themeColor="text1"/>
        </w:rPr>
        <w:t>disabilities</w:t>
      </w:r>
      <w:proofErr w:type="gramEnd"/>
      <w:r w:rsidRPr="1D6F14D3">
        <w:rPr>
          <w:rStyle w:val="normaltextrun"/>
          <w:rFonts w:ascii="Arial" w:hAnsi="Arial" w:cs="Arial"/>
          <w:color w:val="000000" w:themeColor="text1"/>
        </w:rPr>
        <w:t> </w:t>
      </w:r>
      <w:r w:rsidRPr="1D6F14D3">
        <w:rPr>
          <w:rStyle w:val="eop"/>
          <w:rFonts w:ascii="Arial" w:hAnsi="Arial" w:cs="Arial"/>
          <w:color w:val="000000" w:themeColor="text1"/>
        </w:rPr>
        <w:t> </w:t>
      </w:r>
    </w:p>
    <w:p w14:paraId="388B183A" w14:textId="5FC40FC8" w:rsidR="00FB3FCA" w:rsidRDefault="00DA7757" w:rsidP="00BC2E7D">
      <w:pPr>
        <w:pStyle w:val="paragraph"/>
        <w:numPr>
          <w:ilvl w:val="0"/>
          <w:numId w:val="15"/>
        </w:numPr>
        <w:spacing w:before="0" w:after="0"/>
        <w:ind w:left="1260" w:hanging="540"/>
        <w:textAlignment w:val="baseline"/>
        <w:rPr>
          <w:rStyle w:val="eop"/>
          <w:rFonts w:ascii="Arial" w:hAnsi="Arial" w:cs="Arial"/>
          <w:color w:val="000000" w:themeColor="text1"/>
        </w:rPr>
      </w:pPr>
      <w:r w:rsidRPr="1D6F14D3">
        <w:rPr>
          <w:rStyle w:val="normaltextrun"/>
          <w:rFonts w:ascii="Arial" w:hAnsi="Arial" w:cs="Arial"/>
          <w:color w:val="000000" w:themeColor="text1"/>
        </w:rPr>
        <w:t>Where the child is believed to be at risk of significant harm due to domestic abuse</w:t>
      </w:r>
      <w:r w:rsidR="152CDA34" w:rsidRPr="1D6F14D3">
        <w:rPr>
          <w:rStyle w:val="normaltextrun"/>
          <w:rFonts w:ascii="Arial" w:hAnsi="Arial" w:cs="Arial"/>
          <w:color w:val="000000" w:themeColor="text1"/>
        </w:rPr>
        <w:t>.</w:t>
      </w:r>
    </w:p>
    <w:p w14:paraId="4B2D4382" w14:textId="77777777" w:rsidR="00FB3FCA" w:rsidRDefault="00FB3FCA" w:rsidP="00BC2E7D">
      <w:pPr>
        <w:pStyle w:val="paragraph"/>
        <w:spacing w:before="0" w:after="0"/>
        <w:textAlignment w:val="baseline"/>
        <w:rPr>
          <w:rFonts w:ascii="Arial" w:hAnsi="Arial" w:cs="Arial"/>
          <w:color w:val="000000"/>
        </w:rPr>
      </w:pPr>
    </w:p>
    <w:p w14:paraId="31CE69F1" w14:textId="3B549147" w:rsidR="00FB3FCA" w:rsidRDefault="00DA7757" w:rsidP="00BC2E7D">
      <w:pPr>
        <w:pStyle w:val="paragraph"/>
        <w:spacing w:before="0" w:after="0"/>
        <w:textAlignment w:val="baseline"/>
      </w:pPr>
      <w:r w:rsidRPr="3CA0B687">
        <w:rPr>
          <w:rStyle w:val="normaltextrun"/>
          <w:rFonts w:ascii="Arial" w:hAnsi="Arial" w:cs="Arial"/>
          <w:color w:val="000000" w:themeColor="text1"/>
        </w:rPr>
        <w:t xml:space="preserve">On hearing about/seeing a confirmed or suspected pregnancy, volunteers must ensure that a child safeguarding </w:t>
      </w:r>
      <w:r w:rsidR="70805538" w:rsidRPr="3CA0B687">
        <w:rPr>
          <w:rStyle w:val="normaltextrun"/>
          <w:rFonts w:ascii="Arial" w:hAnsi="Arial" w:cs="Arial"/>
          <w:color w:val="000000" w:themeColor="text1"/>
        </w:rPr>
        <w:t xml:space="preserve">record </w:t>
      </w:r>
      <w:r w:rsidRPr="3CA0B687">
        <w:rPr>
          <w:rStyle w:val="normaltextrun"/>
          <w:rFonts w:ascii="Arial" w:hAnsi="Arial" w:cs="Arial"/>
          <w:color w:val="000000" w:themeColor="text1"/>
        </w:rPr>
        <w:t xml:space="preserve">form is completed, and that the frontline </w:t>
      </w:r>
      <w:r w:rsidR="46E5D3C9" w:rsidRPr="3CA0B687">
        <w:rPr>
          <w:rStyle w:val="normaltextrun"/>
          <w:rFonts w:ascii="Arial" w:hAnsi="Arial" w:cs="Arial"/>
          <w:color w:val="000000" w:themeColor="text1"/>
        </w:rPr>
        <w:t>employees</w:t>
      </w:r>
      <w:r w:rsidRPr="3CA0B687">
        <w:rPr>
          <w:rStyle w:val="normaltextrun"/>
          <w:rFonts w:ascii="Arial" w:hAnsi="Arial" w:cs="Arial"/>
          <w:color w:val="000000" w:themeColor="text1"/>
        </w:rPr>
        <w:t xml:space="preserve"> are informed. Designated Safeguarding Officers will then alert the relevant authorities as appropriate.</w:t>
      </w:r>
    </w:p>
    <w:p w14:paraId="06CEE7AF" w14:textId="7B0298B0" w:rsidR="3CA0B687" w:rsidRDefault="3CA0B687" w:rsidP="00BC2E7D">
      <w:pPr>
        <w:pStyle w:val="paragraph"/>
        <w:spacing w:before="0" w:after="0"/>
        <w:rPr>
          <w:rStyle w:val="normaltextrun"/>
          <w:rFonts w:ascii="Arial" w:hAnsi="Arial" w:cs="Arial"/>
          <w:color w:val="000000" w:themeColor="text1"/>
        </w:rPr>
      </w:pPr>
    </w:p>
    <w:p w14:paraId="67C7CBC2" w14:textId="2A18CEB5" w:rsidR="12E8FB3F" w:rsidRPr="000946F8" w:rsidRDefault="12E8FB3F" w:rsidP="00BC2E7D">
      <w:pPr>
        <w:pStyle w:val="paragraph"/>
        <w:spacing w:before="0" w:after="0"/>
        <w:rPr>
          <w:rStyle w:val="normaltextrun"/>
          <w:rFonts w:ascii="Arial" w:hAnsi="Arial" w:cs="Arial"/>
        </w:rPr>
      </w:pPr>
      <w:r w:rsidRPr="000946F8">
        <w:rPr>
          <w:rStyle w:val="normaltextrun"/>
          <w:rFonts w:ascii="Arial" w:hAnsi="Arial" w:cs="Arial"/>
        </w:rPr>
        <w:t xml:space="preserve">The Designated Safeguarding Officers and Encompass Staff should refer to </w:t>
      </w:r>
      <w:r w:rsidR="700239FE" w:rsidRPr="000946F8">
        <w:rPr>
          <w:rStyle w:val="normaltextrun"/>
          <w:rFonts w:ascii="Arial" w:hAnsi="Arial" w:cs="Arial"/>
        </w:rPr>
        <w:t>the ‘How We Keep Children Safe’ document for further information</w:t>
      </w:r>
      <w:r w:rsidR="47CDB239" w:rsidRPr="000946F8">
        <w:rPr>
          <w:rStyle w:val="normaltextrun"/>
          <w:rFonts w:ascii="Arial" w:hAnsi="Arial" w:cs="Arial"/>
        </w:rPr>
        <w:t xml:space="preserve"> about what we do and don’t do.</w:t>
      </w:r>
    </w:p>
    <w:p w14:paraId="56C313C6" w14:textId="5AF2B071" w:rsidR="00FB3FCA" w:rsidRDefault="00DA7757" w:rsidP="00BC2E7D">
      <w:pPr>
        <w:pStyle w:val="paragraph"/>
        <w:numPr>
          <w:ilvl w:val="0"/>
          <w:numId w:val="11"/>
        </w:numPr>
        <w:spacing w:before="200" w:after="200"/>
        <w:ind w:right="285" w:hanging="720"/>
        <w:textAlignment w:val="baseline"/>
        <w:rPr>
          <w:rStyle w:val="eop"/>
          <w:rFonts w:ascii="Arial" w:hAnsi="Arial" w:cs="Arial"/>
          <w:b/>
          <w:bCs/>
          <w:color w:val="000000" w:themeColor="text1"/>
        </w:rPr>
      </w:pPr>
      <w:r w:rsidRPr="1D6F14D3">
        <w:rPr>
          <w:rStyle w:val="normaltextrun"/>
          <w:rFonts w:ascii="Arial" w:hAnsi="Arial" w:cs="Arial"/>
          <w:b/>
          <w:bCs/>
          <w:color w:val="000000" w:themeColor="text1"/>
        </w:rPr>
        <w:t>Disclosures of historic abuse</w:t>
      </w:r>
    </w:p>
    <w:p w14:paraId="114EE23D" w14:textId="1CC1CE3C" w:rsidR="00FB3FCA" w:rsidRDefault="00DA7757" w:rsidP="00BC2E7D">
      <w:pPr>
        <w:pStyle w:val="paragraph"/>
        <w:spacing w:before="0" w:after="0"/>
        <w:ind w:right="285"/>
        <w:textAlignment w:val="baseline"/>
      </w:pPr>
      <w:r w:rsidRPr="1D6F14D3">
        <w:rPr>
          <w:rStyle w:val="normaltextrun"/>
          <w:rFonts w:ascii="Arial" w:hAnsi="Arial" w:cs="Arial"/>
          <w:color w:val="000000" w:themeColor="text1"/>
        </w:rPr>
        <w:t xml:space="preserve">A guest/client may disclose historic information pertaining to a situation that constitutes safeguarding. This may not require any immediate action. In these situations, follow the guidance as above with regards to hearing the disclosure and respecting the guest/client in this process. Ensure you complete a </w:t>
      </w:r>
      <w:r w:rsidR="389B30EB" w:rsidRPr="1D6F14D3">
        <w:rPr>
          <w:rStyle w:val="normaltextrun"/>
          <w:rFonts w:ascii="Arial" w:hAnsi="Arial" w:cs="Arial"/>
          <w:color w:val="000000" w:themeColor="text1"/>
        </w:rPr>
        <w:t>s</w:t>
      </w:r>
      <w:r w:rsidRPr="1D6F14D3">
        <w:rPr>
          <w:rStyle w:val="normaltextrun"/>
          <w:rFonts w:ascii="Arial" w:hAnsi="Arial" w:cs="Arial"/>
          <w:color w:val="000000" w:themeColor="text1"/>
        </w:rPr>
        <w:t xml:space="preserve">afeguarding </w:t>
      </w:r>
      <w:r w:rsidR="1F9E3C88" w:rsidRPr="1D6F14D3">
        <w:rPr>
          <w:rStyle w:val="normaltextrun"/>
          <w:rFonts w:ascii="Arial" w:hAnsi="Arial" w:cs="Arial"/>
          <w:color w:val="000000" w:themeColor="text1"/>
        </w:rPr>
        <w:t>r</w:t>
      </w:r>
      <w:r w:rsidRPr="1D6F14D3">
        <w:rPr>
          <w:rStyle w:val="normaltextrun"/>
          <w:rFonts w:ascii="Arial" w:hAnsi="Arial" w:cs="Arial"/>
          <w:color w:val="000000" w:themeColor="text1"/>
        </w:rPr>
        <w:t xml:space="preserve">ecord </w:t>
      </w:r>
      <w:r w:rsidR="39C67CC5" w:rsidRPr="1D6F14D3">
        <w:rPr>
          <w:rStyle w:val="normaltextrun"/>
          <w:rFonts w:ascii="Arial" w:hAnsi="Arial" w:cs="Arial"/>
          <w:color w:val="000000" w:themeColor="text1"/>
        </w:rPr>
        <w:t>f</w:t>
      </w:r>
      <w:r w:rsidRPr="1D6F14D3">
        <w:rPr>
          <w:rStyle w:val="normaltextrun"/>
          <w:rFonts w:ascii="Arial" w:hAnsi="Arial" w:cs="Arial"/>
          <w:color w:val="000000" w:themeColor="text1"/>
        </w:rPr>
        <w:t xml:space="preserve">orm recording </w:t>
      </w:r>
      <w:proofErr w:type="gramStart"/>
      <w:r w:rsidRPr="1D6F14D3">
        <w:rPr>
          <w:rStyle w:val="normaltextrun"/>
          <w:rFonts w:ascii="Arial" w:hAnsi="Arial" w:cs="Arial"/>
          <w:color w:val="000000" w:themeColor="text1"/>
        </w:rPr>
        <w:t>all of</w:t>
      </w:r>
      <w:proofErr w:type="gramEnd"/>
      <w:r w:rsidRPr="1D6F14D3">
        <w:rPr>
          <w:rStyle w:val="normaltextrun"/>
          <w:rFonts w:ascii="Arial" w:hAnsi="Arial" w:cs="Arial"/>
          <w:color w:val="000000" w:themeColor="text1"/>
        </w:rPr>
        <w:t xml:space="preserve"> the information accurately. Even if a situation does not require immediate action, your observations could add to an ongoing situation. If ever there is uncertainty, the emergency phone can be called by the Team Lead.</w:t>
      </w:r>
    </w:p>
    <w:p w14:paraId="1A49F8E8" w14:textId="55E224AE" w:rsidR="00FB3FCA" w:rsidRDefault="00DA7757" w:rsidP="00BC2E7D">
      <w:pPr>
        <w:pStyle w:val="paragraph"/>
        <w:numPr>
          <w:ilvl w:val="0"/>
          <w:numId w:val="11"/>
        </w:numPr>
        <w:spacing w:before="200" w:after="200"/>
        <w:ind w:right="285" w:hanging="720"/>
        <w:textAlignment w:val="baseline"/>
        <w:rPr>
          <w:rStyle w:val="eop"/>
          <w:rFonts w:ascii="Arial" w:hAnsi="Arial" w:cs="Arial"/>
          <w:b/>
          <w:bCs/>
        </w:rPr>
      </w:pPr>
      <w:r w:rsidRPr="1D6F14D3">
        <w:rPr>
          <w:rStyle w:val="normaltextrun"/>
          <w:rFonts w:ascii="Arial" w:hAnsi="Arial" w:cs="Arial"/>
          <w:b/>
          <w:bCs/>
        </w:rPr>
        <w:t>Guests as female perpetrators</w:t>
      </w:r>
    </w:p>
    <w:p w14:paraId="2BA9AF74" w14:textId="7CB10078" w:rsidR="00FB3FCA" w:rsidRDefault="00DA7757" w:rsidP="00BC2E7D">
      <w:pPr>
        <w:pStyle w:val="paragraph"/>
        <w:spacing w:before="0" w:after="0"/>
        <w:ind w:right="285"/>
        <w:textAlignment w:val="baseline"/>
        <w:rPr>
          <w:rStyle w:val="eop"/>
          <w:rFonts w:ascii="Arial" w:hAnsi="Arial" w:cs="Arial"/>
        </w:rPr>
      </w:pPr>
      <w:r w:rsidRPr="1D6F14D3">
        <w:rPr>
          <w:rStyle w:val="eop"/>
          <w:rFonts w:ascii="Arial" w:hAnsi="Arial" w:cs="Arial"/>
        </w:rPr>
        <w:t> </w:t>
      </w:r>
      <w:r w:rsidRPr="1D6F14D3">
        <w:rPr>
          <w:rStyle w:val="normaltextrun"/>
          <w:rFonts w:ascii="Arial" w:hAnsi="Arial" w:cs="Arial"/>
        </w:rPr>
        <w:t xml:space="preserve">It is not uncommon that female guests are perpetrators of other female guests. This is a method of survival and a response to the normalisation of abuse and trauma. This might be noticeable in relationship and power dynamics that we see between guests within a session. It is good to be aware of this, but not to adjust our treatment of guests who we suspect of perpetrating. A guest who seems to be </w:t>
      </w:r>
      <w:r w:rsidRPr="1D6F14D3">
        <w:rPr>
          <w:rStyle w:val="normaltextrun"/>
          <w:rFonts w:ascii="Arial" w:hAnsi="Arial" w:cs="Arial"/>
        </w:rPr>
        <w:lastRenderedPageBreak/>
        <w:t>a perpetrator is just as much a survivor who is being subject to sex trafficking. If there are concerns for a particular guest who is possibly being perpetrated by another guest, the Team Lead should flag this information in the summary email which is sent to Team Leads and frontline staff at the end of a session. This information will be acknowledged and noted by the frontline staff who will record this information and monitor it. Safeguarding will be pursued if necessary.</w:t>
      </w:r>
    </w:p>
    <w:p w14:paraId="0FCDB6D6" w14:textId="4D5D01C0" w:rsidR="00FB3FCA" w:rsidRDefault="00DA7757" w:rsidP="00BC2E7D">
      <w:pPr>
        <w:pStyle w:val="paragraph"/>
        <w:numPr>
          <w:ilvl w:val="0"/>
          <w:numId w:val="11"/>
        </w:numPr>
        <w:spacing w:before="200" w:after="200"/>
        <w:ind w:hanging="720"/>
        <w:textAlignment w:val="baseline"/>
        <w:rPr>
          <w:rStyle w:val="eop"/>
          <w:rFonts w:ascii="Arial" w:hAnsi="Arial" w:cs="Arial"/>
          <w:b/>
          <w:bCs/>
          <w:color w:val="000000"/>
        </w:rPr>
      </w:pPr>
      <w:r w:rsidRPr="1D6F14D3">
        <w:rPr>
          <w:rStyle w:val="normaltextrun"/>
          <w:rFonts w:ascii="Arial" w:hAnsi="Arial" w:cs="Arial"/>
          <w:b/>
          <w:bCs/>
          <w:color w:val="000000" w:themeColor="text1"/>
        </w:rPr>
        <w:t>Whilst someone is disclosing, follow this guidance on a positive approach to take:</w:t>
      </w:r>
    </w:p>
    <w:p w14:paraId="61EBE025" w14:textId="5BEE8F6D" w:rsidR="00FB3FCA" w:rsidRDefault="00DA7757" w:rsidP="00BC2E7D">
      <w:pPr>
        <w:pStyle w:val="paragraph"/>
        <w:numPr>
          <w:ilvl w:val="0"/>
          <w:numId w:val="16"/>
        </w:numPr>
        <w:spacing w:before="0" w:after="0"/>
        <w:ind w:left="1260" w:hanging="540"/>
        <w:textAlignment w:val="baseline"/>
        <w:rPr>
          <w:rStyle w:val="eop"/>
          <w:rFonts w:ascii="Arial" w:hAnsi="Arial" w:cs="Arial"/>
          <w:color w:val="000000" w:themeColor="text1"/>
        </w:rPr>
      </w:pPr>
      <w:r w:rsidRPr="1D6F14D3">
        <w:rPr>
          <w:rStyle w:val="normaltextrun"/>
          <w:rFonts w:ascii="Arial" w:hAnsi="Arial" w:cs="Arial"/>
          <w:color w:val="000000" w:themeColor="text1"/>
        </w:rPr>
        <w:t xml:space="preserve">Stay calm, try not to show shock or </w:t>
      </w:r>
      <w:proofErr w:type="gramStart"/>
      <w:r w:rsidRPr="1D6F14D3">
        <w:rPr>
          <w:rStyle w:val="normaltextrun"/>
          <w:rFonts w:ascii="Arial" w:hAnsi="Arial" w:cs="Arial"/>
          <w:color w:val="000000" w:themeColor="text1"/>
        </w:rPr>
        <w:t>disbelief</w:t>
      </w:r>
      <w:proofErr w:type="gramEnd"/>
      <w:r w:rsidRPr="1D6F14D3">
        <w:rPr>
          <w:rStyle w:val="normaltextrun"/>
          <w:rFonts w:ascii="Arial" w:hAnsi="Arial" w:cs="Arial"/>
          <w:color w:val="000000" w:themeColor="text1"/>
        </w:rPr>
        <w:t> </w:t>
      </w:r>
    </w:p>
    <w:p w14:paraId="3102D252" w14:textId="75F13F57" w:rsidR="00FB3FCA" w:rsidRDefault="00DA7757" w:rsidP="00BC2E7D">
      <w:pPr>
        <w:pStyle w:val="paragraph"/>
        <w:numPr>
          <w:ilvl w:val="0"/>
          <w:numId w:val="16"/>
        </w:numPr>
        <w:spacing w:before="0" w:after="0"/>
        <w:ind w:left="1260" w:hanging="540"/>
        <w:textAlignment w:val="baseline"/>
        <w:rPr>
          <w:rStyle w:val="eop"/>
          <w:rFonts w:ascii="Arial" w:hAnsi="Arial" w:cs="Arial"/>
          <w:color w:val="000000" w:themeColor="text1"/>
        </w:rPr>
      </w:pPr>
      <w:r w:rsidRPr="1D6F14D3">
        <w:rPr>
          <w:rStyle w:val="normaltextrun"/>
          <w:rFonts w:ascii="Arial" w:hAnsi="Arial" w:cs="Arial"/>
          <w:color w:val="000000" w:themeColor="text1"/>
        </w:rPr>
        <w:t xml:space="preserve">Remember that they have chosen you talk to regarding intimate details of their lives. Feel honoured that you have such a positive relationship with this individual. Express gratitude that they have shared this with </w:t>
      </w:r>
      <w:proofErr w:type="gramStart"/>
      <w:r w:rsidRPr="1D6F14D3">
        <w:rPr>
          <w:rStyle w:val="normaltextrun"/>
          <w:rFonts w:ascii="Arial" w:hAnsi="Arial" w:cs="Arial"/>
          <w:color w:val="000000" w:themeColor="text1"/>
        </w:rPr>
        <w:t>you</w:t>
      </w:r>
      <w:proofErr w:type="gramEnd"/>
    </w:p>
    <w:p w14:paraId="544B5653" w14:textId="716659EC" w:rsidR="00FB3FCA" w:rsidRDefault="00DA7757" w:rsidP="00BC2E7D">
      <w:pPr>
        <w:pStyle w:val="paragraph"/>
        <w:numPr>
          <w:ilvl w:val="0"/>
          <w:numId w:val="16"/>
        </w:numPr>
        <w:spacing w:before="0" w:after="0"/>
        <w:ind w:left="1260" w:hanging="540"/>
        <w:textAlignment w:val="baseline"/>
        <w:rPr>
          <w:rStyle w:val="eop"/>
          <w:rFonts w:ascii="Arial" w:hAnsi="Arial" w:cs="Arial"/>
          <w:color w:val="000000" w:themeColor="text1"/>
        </w:rPr>
      </w:pPr>
      <w:r w:rsidRPr="1D6F14D3">
        <w:rPr>
          <w:rStyle w:val="normaltextrun"/>
          <w:rFonts w:ascii="Arial" w:hAnsi="Arial" w:cs="Arial"/>
          <w:color w:val="000000" w:themeColor="text1"/>
        </w:rPr>
        <w:t xml:space="preserve">Explain that if they talk about a child being at risk of harm you will have to report this </w:t>
      </w:r>
      <w:proofErr w:type="gramStart"/>
      <w:r w:rsidRPr="1D6F14D3">
        <w:rPr>
          <w:rStyle w:val="normaltextrun"/>
          <w:rFonts w:ascii="Arial" w:hAnsi="Arial" w:cs="Arial"/>
          <w:color w:val="000000" w:themeColor="text1"/>
        </w:rPr>
        <w:t>information</w:t>
      </w:r>
      <w:proofErr w:type="gramEnd"/>
    </w:p>
    <w:p w14:paraId="693B9361" w14:textId="5D5FFCE5" w:rsidR="00FB3FCA" w:rsidRDefault="00DA7757" w:rsidP="00BC2E7D">
      <w:pPr>
        <w:pStyle w:val="paragraph"/>
        <w:numPr>
          <w:ilvl w:val="0"/>
          <w:numId w:val="16"/>
        </w:numPr>
        <w:spacing w:before="0" w:after="0"/>
        <w:ind w:left="1260" w:hanging="540"/>
        <w:textAlignment w:val="baseline"/>
        <w:rPr>
          <w:rStyle w:val="eop"/>
          <w:rFonts w:ascii="Arial" w:hAnsi="Arial" w:cs="Arial"/>
          <w:color w:val="000000" w:themeColor="text1"/>
        </w:rPr>
      </w:pPr>
      <w:r w:rsidRPr="1D6F14D3">
        <w:rPr>
          <w:rStyle w:val="normaltextrun"/>
          <w:rFonts w:ascii="Arial" w:hAnsi="Arial" w:cs="Arial"/>
          <w:color w:val="000000" w:themeColor="text1"/>
        </w:rPr>
        <w:t xml:space="preserve">Take a ‘non-advice’ </w:t>
      </w:r>
      <w:proofErr w:type="gramStart"/>
      <w:r w:rsidRPr="1D6F14D3">
        <w:rPr>
          <w:rStyle w:val="normaltextrun"/>
          <w:rFonts w:ascii="Arial" w:hAnsi="Arial" w:cs="Arial"/>
          <w:color w:val="000000" w:themeColor="text1"/>
        </w:rPr>
        <w:t>approach</w:t>
      </w:r>
      <w:proofErr w:type="gramEnd"/>
    </w:p>
    <w:p w14:paraId="2D91D94A" w14:textId="587B0EBB" w:rsidR="00FB3FCA" w:rsidRDefault="00DA7757" w:rsidP="00BC2E7D">
      <w:pPr>
        <w:pStyle w:val="paragraph"/>
        <w:numPr>
          <w:ilvl w:val="0"/>
          <w:numId w:val="16"/>
        </w:numPr>
        <w:spacing w:before="0" w:after="0"/>
        <w:ind w:left="1260" w:hanging="540"/>
        <w:textAlignment w:val="baseline"/>
        <w:rPr>
          <w:rStyle w:val="eop"/>
          <w:rFonts w:ascii="Arial" w:hAnsi="Arial" w:cs="Arial"/>
          <w:color w:val="000000" w:themeColor="text1"/>
        </w:rPr>
      </w:pPr>
      <w:r w:rsidRPr="1D6F14D3">
        <w:rPr>
          <w:rStyle w:val="normaltextrun"/>
          <w:rFonts w:ascii="Arial" w:hAnsi="Arial" w:cs="Arial"/>
          <w:color w:val="000000" w:themeColor="text1"/>
        </w:rPr>
        <w:t xml:space="preserve">Listen sensitively and carefully, reflect back what they are saying to assure that you are hearing them and taking it </w:t>
      </w:r>
      <w:proofErr w:type="gramStart"/>
      <w:r w:rsidRPr="1D6F14D3">
        <w:rPr>
          <w:rStyle w:val="normaltextrun"/>
          <w:rFonts w:ascii="Arial" w:hAnsi="Arial" w:cs="Arial"/>
          <w:color w:val="000000" w:themeColor="text1"/>
        </w:rPr>
        <w:t>seriously</w:t>
      </w:r>
      <w:proofErr w:type="gramEnd"/>
    </w:p>
    <w:p w14:paraId="4F49B8AF" w14:textId="395AC97A" w:rsidR="00FB3FCA" w:rsidRDefault="00DA7757" w:rsidP="00BC2E7D">
      <w:pPr>
        <w:pStyle w:val="paragraph"/>
        <w:numPr>
          <w:ilvl w:val="0"/>
          <w:numId w:val="16"/>
        </w:numPr>
        <w:spacing w:before="0" w:after="0"/>
        <w:ind w:left="1260" w:hanging="540"/>
        <w:textAlignment w:val="baseline"/>
        <w:rPr>
          <w:rStyle w:val="eop"/>
          <w:rFonts w:ascii="Arial" w:hAnsi="Arial" w:cs="Arial"/>
          <w:color w:val="000000" w:themeColor="text1"/>
        </w:rPr>
      </w:pPr>
      <w:r w:rsidRPr="1D6F14D3">
        <w:rPr>
          <w:rStyle w:val="normaltextrun"/>
          <w:rFonts w:ascii="Arial" w:hAnsi="Arial" w:cs="Arial"/>
          <w:color w:val="000000" w:themeColor="text1"/>
        </w:rPr>
        <w:t xml:space="preserve">Encourage them that disclosing has been the right thing to do, and that what has happened to them is not their </w:t>
      </w:r>
      <w:proofErr w:type="gramStart"/>
      <w:r w:rsidRPr="1D6F14D3">
        <w:rPr>
          <w:rStyle w:val="normaltextrun"/>
          <w:rFonts w:ascii="Arial" w:hAnsi="Arial" w:cs="Arial"/>
          <w:color w:val="000000" w:themeColor="text1"/>
        </w:rPr>
        <w:t>fault</w:t>
      </w:r>
      <w:proofErr w:type="gramEnd"/>
    </w:p>
    <w:p w14:paraId="5A3EF261" w14:textId="77777777" w:rsidR="00FB3FCA" w:rsidRDefault="00DA7757" w:rsidP="00BC2E7D">
      <w:pPr>
        <w:pStyle w:val="paragraph"/>
        <w:numPr>
          <w:ilvl w:val="0"/>
          <w:numId w:val="16"/>
        </w:numPr>
        <w:spacing w:before="0" w:after="0"/>
        <w:ind w:left="1260" w:hanging="540"/>
        <w:textAlignment w:val="baseline"/>
      </w:pPr>
      <w:r w:rsidRPr="1D6F14D3">
        <w:rPr>
          <w:rStyle w:val="normaltextrun"/>
          <w:rFonts w:ascii="Arial" w:hAnsi="Arial" w:cs="Arial"/>
          <w:color w:val="000000" w:themeColor="text1"/>
        </w:rPr>
        <w:t>Empathise but do not jump to conclusions or put words in their mouth. </w:t>
      </w:r>
      <w:r w:rsidRPr="1D6F14D3">
        <w:rPr>
          <w:rStyle w:val="eop"/>
          <w:rFonts w:ascii="Arial" w:hAnsi="Arial" w:cs="Arial"/>
          <w:color w:val="000000" w:themeColor="text1"/>
        </w:rPr>
        <w:t> </w:t>
      </w:r>
    </w:p>
    <w:p w14:paraId="3BE56727" w14:textId="2F03F358" w:rsidR="00FB3FCA" w:rsidRDefault="00DA7757" w:rsidP="00BC2E7D">
      <w:pPr>
        <w:pStyle w:val="paragraph"/>
        <w:spacing w:before="200" w:after="200"/>
        <w:ind w:left="-15"/>
        <w:textAlignment w:val="baseline"/>
        <w:rPr>
          <w:rStyle w:val="eop"/>
          <w:rFonts w:ascii="Arial" w:hAnsi="Arial" w:cs="Arial"/>
          <w:color w:val="000000" w:themeColor="text1"/>
        </w:rPr>
      </w:pPr>
      <w:r w:rsidRPr="1D6F14D3">
        <w:rPr>
          <w:rStyle w:val="normaltextrun"/>
          <w:rFonts w:ascii="Arial" w:hAnsi="Arial" w:cs="Arial"/>
          <w:b/>
          <w:bCs/>
          <w:color w:val="000000" w:themeColor="text1"/>
        </w:rPr>
        <w:t>Do not:</w:t>
      </w:r>
    </w:p>
    <w:p w14:paraId="6AB31CEE" w14:textId="7C78BE0B" w:rsidR="00FB3FCA" w:rsidRDefault="00DA7757" w:rsidP="00BC2E7D">
      <w:pPr>
        <w:pStyle w:val="paragraph"/>
        <w:numPr>
          <w:ilvl w:val="0"/>
          <w:numId w:val="17"/>
        </w:numPr>
        <w:spacing w:before="0" w:after="0"/>
        <w:ind w:left="1260" w:hanging="540"/>
        <w:textAlignment w:val="baseline"/>
        <w:rPr>
          <w:rStyle w:val="eop"/>
          <w:rFonts w:ascii="Arial" w:hAnsi="Arial" w:cs="Arial"/>
          <w:color w:val="000000" w:themeColor="text1"/>
        </w:rPr>
      </w:pPr>
      <w:r w:rsidRPr="1D6F14D3">
        <w:rPr>
          <w:rStyle w:val="normaltextrun"/>
          <w:rFonts w:ascii="Arial" w:hAnsi="Arial" w:cs="Arial"/>
          <w:color w:val="000000" w:themeColor="text1"/>
        </w:rPr>
        <w:t xml:space="preserve">Interrupt them when they may be recalling significant events – if interrupted they may not want to repeat it </w:t>
      </w:r>
      <w:proofErr w:type="gramStart"/>
      <w:r w:rsidRPr="1D6F14D3">
        <w:rPr>
          <w:rStyle w:val="normaltextrun"/>
          <w:rFonts w:ascii="Arial" w:hAnsi="Arial" w:cs="Arial"/>
          <w:color w:val="000000" w:themeColor="text1"/>
        </w:rPr>
        <w:t>again</w:t>
      </w:r>
      <w:proofErr w:type="gramEnd"/>
    </w:p>
    <w:p w14:paraId="7469C786" w14:textId="67EBA570" w:rsidR="00FB3FCA" w:rsidRDefault="00DA7757" w:rsidP="00BC2E7D">
      <w:pPr>
        <w:pStyle w:val="paragraph"/>
        <w:numPr>
          <w:ilvl w:val="0"/>
          <w:numId w:val="17"/>
        </w:numPr>
        <w:spacing w:before="0" w:after="0"/>
        <w:ind w:left="1260" w:hanging="540"/>
        <w:textAlignment w:val="baseline"/>
        <w:rPr>
          <w:rStyle w:val="eop"/>
          <w:rFonts w:ascii="Arial" w:hAnsi="Arial" w:cs="Arial"/>
          <w:color w:val="000000" w:themeColor="text1"/>
        </w:rPr>
      </w:pPr>
      <w:r w:rsidRPr="3DC897C5">
        <w:rPr>
          <w:rStyle w:val="normaltextrun"/>
          <w:rFonts w:ascii="Arial" w:hAnsi="Arial" w:cs="Arial"/>
          <w:color w:val="000000" w:themeColor="text1"/>
        </w:rPr>
        <w:t xml:space="preserve">Indicate judgment towards the </w:t>
      </w:r>
      <w:proofErr w:type="gramStart"/>
      <w:r w:rsidRPr="3DC897C5">
        <w:rPr>
          <w:rStyle w:val="normaltextrun"/>
          <w:rFonts w:ascii="Arial" w:hAnsi="Arial" w:cs="Arial"/>
          <w:color w:val="000000" w:themeColor="text1"/>
        </w:rPr>
        <w:t>perpetrator</w:t>
      </w:r>
      <w:proofErr w:type="gramEnd"/>
    </w:p>
    <w:p w14:paraId="1918638E" w14:textId="2433CCDA" w:rsidR="00FB3FCA" w:rsidRDefault="00DA7757" w:rsidP="00BC2E7D">
      <w:pPr>
        <w:pStyle w:val="paragraph"/>
        <w:numPr>
          <w:ilvl w:val="0"/>
          <w:numId w:val="17"/>
        </w:numPr>
        <w:spacing w:before="0" w:after="0"/>
        <w:ind w:left="1260" w:hanging="540"/>
        <w:textAlignment w:val="baseline"/>
        <w:rPr>
          <w:rStyle w:val="eop"/>
          <w:rFonts w:ascii="Arial" w:hAnsi="Arial" w:cs="Arial"/>
          <w:color w:val="000000" w:themeColor="text1"/>
        </w:rPr>
      </w:pPr>
      <w:r w:rsidRPr="1D6F14D3">
        <w:rPr>
          <w:rStyle w:val="normaltextrun"/>
          <w:rFonts w:ascii="Arial" w:hAnsi="Arial" w:cs="Arial"/>
          <w:color w:val="000000" w:themeColor="text1"/>
        </w:rPr>
        <w:t xml:space="preserve">Probe for detail or </w:t>
      </w:r>
      <w:proofErr w:type="gramStart"/>
      <w:r w:rsidRPr="1D6F14D3">
        <w:rPr>
          <w:rStyle w:val="normaltextrun"/>
          <w:rFonts w:ascii="Arial" w:hAnsi="Arial" w:cs="Arial"/>
          <w:color w:val="000000" w:themeColor="text1"/>
        </w:rPr>
        <w:t>interrogate</w:t>
      </w:r>
      <w:proofErr w:type="gramEnd"/>
    </w:p>
    <w:p w14:paraId="57B00C6F" w14:textId="53FB1865" w:rsidR="00FB3FCA" w:rsidRDefault="00DA7757" w:rsidP="00BC2E7D">
      <w:pPr>
        <w:pStyle w:val="paragraph"/>
        <w:numPr>
          <w:ilvl w:val="0"/>
          <w:numId w:val="17"/>
        </w:numPr>
        <w:spacing w:before="0" w:after="0"/>
        <w:ind w:left="1260" w:hanging="540"/>
        <w:textAlignment w:val="baseline"/>
        <w:rPr>
          <w:rStyle w:val="eop"/>
          <w:rFonts w:ascii="Arial" w:hAnsi="Arial" w:cs="Arial"/>
          <w:color w:val="000000" w:themeColor="text1"/>
        </w:rPr>
      </w:pPr>
      <w:r w:rsidRPr="1D6F14D3">
        <w:rPr>
          <w:rStyle w:val="normaltextrun"/>
          <w:rFonts w:ascii="Arial" w:hAnsi="Arial" w:cs="Arial"/>
          <w:color w:val="000000" w:themeColor="text1"/>
        </w:rPr>
        <w:t xml:space="preserve">Promise to keep it a secret or try to solve the problem with </w:t>
      </w:r>
      <w:proofErr w:type="gramStart"/>
      <w:r w:rsidRPr="1D6F14D3">
        <w:rPr>
          <w:rStyle w:val="normaltextrun"/>
          <w:rFonts w:ascii="Arial" w:hAnsi="Arial" w:cs="Arial"/>
          <w:color w:val="000000" w:themeColor="text1"/>
        </w:rPr>
        <w:t>them</w:t>
      </w:r>
      <w:proofErr w:type="gramEnd"/>
    </w:p>
    <w:p w14:paraId="17D9F3F7" w14:textId="02BD91D9" w:rsidR="00FB3FCA" w:rsidRDefault="00DA7757" w:rsidP="00BC2E7D">
      <w:pPr>
        <w:pStyle w:val="paragraph"/>
        <w:numPr>
          <w:ilvl w:val="0"/>
          <w:numId w:val="17"/>
        </w:numPr>
        <w:spacing w:before="0" w:after="0"/>
        <w:ind w:left="1260" w:hanging="540"/>
        <w:textAlignment w:val="baseline"/>
        <w:rPr>
          <w:rStyle w:val="eop"/>
          <w:rFonts w:ascii="Arial" w:hAnsi="Arial" w:cs="Arial"/>
          <w:color w:val="000000" w:themeColor="text1"/>
        </w:rPr>
      </w:pPr>
      <w:r w:rsidRPr="1D6F14D3">
        <w:rPr>
          <w:rStyle w:val="normaltextrun"/>
          <w:rFonts w:ascii="Arial" w:hAnsi="Arial" w:cs="Arial"/>
          <w:color w:val="000000" w:themeColor="text1"/>
        </w:rPr>
        <w:t xml:space="preserve">Make promises you cannot keep, </w:t>
      </w:r>
      <w:r w:rsidR="788CE069" w:rsidRPr="1D6F14D3">
        <w:rPr>
          <w:rStyle w:val="normaltextrun"/>
          <w:rFonts w:ascii="Arial" w:hAnsi="Arial" w:cs="Arial"/>
          <w:color w:val="000000" w:themeColor="text1"/>
        </w:rPr>
        <w:t>i.e.,</w:t>
      </w:r>
      <w:r w:rsidRPr="1D6F14D3">
        <w:rPr>
          <w:rStyle w:val="normaltextrun"/>
          <w:rFonts w:ascii="Arial" w:hAnsi="Arial" w:cs="Arial"/>
          <w:color w:val="000000" w:themeColor="text1"/>
        </w:rPr>
        <w:t xml:space="preserve"> ‘this won’t happen </w:t>
      </w:r>
      <w:proofErr w:type="gramStart"/>
      <w:r w:rsidRPr="1D6F14D3">
        <w:rPr>
          <w:rStyle w:val="normaltextrun"/>
          <w:rFonts w:ascii="Arial" w:hAnsi="Arial" w:cs="Arial"/>
          <w:color w:val="000000" w:themeColor="text1"/>
        </w:rPr>
        <w:t>again’</w:t>
      </w:r>
      <w:proofErr w:type="gramEnd"/>
    </w:p>
    <w:p w14:paraId="1F7104F4" w14:textId="130F8FE5" w:rsidR="00FB3FCA" w:rsidRDefault="00DA7757" w:rsidP="00BC2E7D">
      <w:pPr>
        <w:pStyle w:val="paragraph"/>
        <w:numPr>
          <w:ilvl w:val="0"/>
          <w:numId w:val="17"/>
        </w:numPr>
        <w:spacing w:before="0" w:after="0"/>
        <w:ind w:left="1260" w:hanging="540"/>
        <w:textAlignment w:val="baseline"/>
        <w:rPr>
          <w:rStyle w:val="eop"/>
          <w:rFonts w:ascii="Arial" w:hAnsi="Arial" w:cs="Arial"/>
          <w:color w:val="000000" w:themeColor="text1"/>
        </w:rPr>
      </w:pPr>
      <w:r w:rsidRPr="1D6F14D3">
        <w:rPr>
          <w:rStyle w:val="normaltextrun"/>
          <w:rFonts w:ascii="Arial" w:hAnsi="Arial" w:cs="Arial"/>
          <w:color w:val="000000" w:themeColor="text1"/>
        </w:rPr>
        <w:t xml:space="preserve">Contact the alleged </w:t>
      </w:r>
      <w:proofErr w:type="gramStart"/>
      <w:r w:rsidRPr="1D6F14D3">
        <w:rPr>
          <w:rStyle w:val="normaltextrun"/>
          <w:rFonts w:ascii="Arial" w:hAnsi="Arial" w:cs="Arial"/>
          <w:color w:val="000000" w:themeColor="text1"/>
        </w:rPr>
        <w:t>abuser</w:t>
      </w:r>
      <w:proofErr w:type="gramEnd"/>
    </w:p>
    <w:p w14:paraId="4DD7BD49" w14:textId="72FCD9D5" w:rsidR="00FB3FCA" w:rsidRDefault="00DA7757" w:rsidP="00BC2E7D">
      <w:pPr>
        <w:pStyle w:val="paragraph"/>
        <w:numPr>
          <w:ilvl w:val="0"/>
          <w:numId w:val="17"/>
        </w:numPr>
        <w:spacing w:before="0" w:after="0"/>
        <w:ind w:left="1260" w:hanging="540"/>
        <w:textAlignment w:val="baseline"/>
        <w:rPr>
          <w:rStyle w:val="normaltextrun"/>
          <w:rFonts w:ascii="Arial" w:hAnsi="Arial" w:cs="Arial"/>
          <w:color w:val="000000" w:themeColor="text1"/>
        </w:rPr>
      </w:pPr>
      <w:r w:rsidRPr="1D6F14D3">
        <w:rPr>
          <w:rStyle w:val="normaltextrun"/>
          <w:rFonts w:ascii="Arial" w:hAnsi="Arial" w:cs="Arial"/>
          <w:color w:val="000000" w:themeColor="text1"/>
        </w:rPr>
        <w:t xml:space="preserve">Be judgmental </w:t>
      </w:r>
      <w:r w:rsidR="11426756" w:rsidRPr="1D6F14D3">
        <w:rPr>
          <w:rStyle w:val="normaltextrun"/>
          <w:rFonts w:ascii="Arial" w:hAnsi="Arial" w:cs="Arial"/>
          <w:color w:val="000000" w:themeColor="text1"/>
        </w:rPr>
        <w:t>i.e.,</w:t>
      </w:r>
      <w:r w:rsidRPr="1D6F14D3">
        <w:rPr>
          <w:rStyle w:val="normaltextrun"/>
          <w:rFonts w:ascii="Arial" w:hAnsi="Arial" w:cs="Arial"/>
          <w:color w:val="000000" w:themeColor="text1"/>
        </w:rPr>
        <w:t xml:space="preserve"> ‘why didn’t you run away’.</w:t>
      </w:r>
    </w:p>
    <w:p w14:paraId="68857FA5" w14:textId="77777777" w:rsidR="00FB3FCA" w:rsidRDefault="00DA7757" w:rsidP="00BC2E7D">
      <w:pPr>
        <w:pStyle w:val="paragraph"/>
        <w:spacing w:before="0" w:after="0"/>
        <w:textAlignment w:val="baseline"/>
      </w:pPr>
      <w:r w:rsidRPr="6720748A">
        <w:rPr>
          <w:rStyle w:val="normaltextrun"/>
          <w:rFonts w:ascii="Arial" w:hAnsi="Arial" w:cs="Arial"/>
          <w:color w:val="000000" w:themeColor="text1"/>
        </w:rPr>
        <w:t> </w:t>
      </w:r>
      <w:r w:rsidRPr="6720748A">
        <w:rPr>
          <w:rStyle w:val="eop"/>
          <w:rFonts w:ascii="Arial" w:hAnsi="Arial" w:cs="Arial"/>
          <w:color w:val="000000" w:themeColor="text1"/>
        </w:rPr>
        <w:t> </w:t>
      </w:r>
    </w:p>
    <w:p w14:paraId="6F86E22D" w14:textId="528AFCAB" w:rsidR="00FB3FCA" w:rsidRDefault="00DA7757" w:rsidP="00BC2E7D">
      <w:pPr>
        <w:pStyle w:val="paragraph"/>
        <w:spacing w:before="0" w:after="0"/>
        <w:ind w:right="285"/>
        <w:textAlignment w:val="baseline"/>
        <w:rPr>
          <w:rStyle w:val="eop"/>
          <w:rFonts w:ascii="Arial" w:hAnsi="Arial" w:cs="Arial"/>
          <w:color w:val="000000" w:themeColor="text1"/>
        </w:rPr>
      </w:pPr>
      <w:r w:rsidRPr="1D6F14D3">
        <w:rPr>
          <w:rStyle w:val="normaltextrun"/>
          <w:rFonts w:ascii="Arial" w:hAnsi="Arial" w:cs="Arial"/>
          <w:color w:val="000000" w:themeColor="text1"/>
        </w:rPr>
        <w:t>After the guest/client has come to a natural end, or it became necessary to end the conversation to keep the guest/client safe, seek advice and support from your Team Leader.</w:t>
      </w:r>
    </w:p>
    <w:p w14:paraId="1F3B7953" w14:textId="71DE9131" w:rsidR="00FB3FCA" w:rsidRDefault="00DA7757" w:rsidP="00BC2E7D">
      <w:pPr>
        <w:pStyle w:val="paragraph"/>
        <w:spacing w:before="200" w:after="200"/>
        <w:ind w:right="285"/>
        <w:textAlignment w:val="baseline"/>
        <w:rPr>
          <w:rStyle w:val="eop"/>
          <w:rFonts w:ascii="Arial" w:hAnsi="Arial" w:cs="Arial"/>
          <w:color w:val="000000" w:themeColor="text1"/>
        </w:rPr>
      </w:pPr>
      <w:r w:rsidRPr="1D6F14D3">
        <w:rPr>
          <w:rStyle w:val="normaltextrun"/>
          <w:rFonts w:ascii="Arial" w:hAnsi="Arial" w:cs="Arial"/>
          <w:color w:val="000000" w:themeColor="text1"/>
        </w:rPr>
        <w:t>The Team Leader may do the following:</w:t>
      </w:r>
    </w:p>
    <w:p w14:paraId="47AA2DD5" w14:textId="77777777" w:rsidR="00FB3FCA" w:rsidRDefault="00DA7757" w:rsidP="00BC2E7D">
      <w:pPr>
        <w:pStyle w:val="paragraph"/>
        <w:numPr>
          <w:ilvl w:val="0"/>
          <w:numId w:val="18"/>
        </w:numPr>
        <w:spacing w:before="0" w:after="0"/>
        <w:ind w:left="1260" w:hanging="540"/>
        <w:textAlignment w:val="baseline"/>
      </w:pPr>
      <w:r w:rsidRPr="1D6F14D3">
        <w:rPr>
          <w:rStyle w:val="normaltextrun"/>
          <w:rFonts w:ascii="Arial" w:hAnsi="Arial" w:cs="Arial"/>
          <w:color w:val="000000" w:themeColor="text1"/>
        </w:rPr>
        <w:t>Phone the emergency phone for further advice; the emergency phone is held by a member of the frontline staff and is available 24/7. </w:t>
      </w:r>
      <w:r w:rsidRPr="1D6F14D3">
        <w:rPr>
          <w:rStyle w:val="eop"/>
          <w:rFonts w:ascii="Arial" w:hAnsi="Arial" w:cs="Arial"/>
          <w:color w:val="000000" w:themeColor="text1"/>
        </w:rPr>
        <w:t> </w:t>
      </w:r>
    </w:p>
    <w:p w14:paraId="1B86CF58" w14:textId="0B5D2A10" w:rsidR="00FB3FCA" w:rsidRDefault="00DA7757" w:rsidP="00BC2E7D">
      <w:pPr>
        <w:pStyle w:val="paragraph"/>
        <w:numPr>
          <w:ilvl w:val="0"/>
          <w:numId w:val="18"/>
        </w:numPr>
        <w:spacing w:before="0" w:after="0"/>
        <w:ind w:left="1260" w:hanging="540"/>
        <w:textAlignment w:val="baseline"/>
        <w:rPr>
          <w:rStyle w:val="eop"/>
          <w:rFonts w:ascii="Arial" w:hAnsi="Arial" w:cs="Arial"/>
          <w:color w:val="000000"/>
        </w:rPr>
      </w:pPr>
      <w:r w:rsidRPr="1D6F14D3">
        <w:rPr>
          <w:rStyle w:val="normaltextrun"/>
          <w:rFonts w:ascii="Arial" w:hAnsi="Arial" w:cs="Arial"/>
          <w:color w:val="000000" w:themeColor="text1"/>
        </w:rPr>
        <w:t>Consider calling the police on 101, or 999, if it is an emergency, or the person is in immediate danger. If they are not in immediate danger, but are at risk and warrant an emergency call, the person must grant permission before you call the police on their behalf. </w:t>
      </w:r>
    </w:p>
    <w:p w14:paraId="1DCD2821" w14:textId="5D5174B6" w:rsidR="00FB3FCA" w:rsidRDefault="00DA7757" w:rsidP="00BC2E7D">
      <w:pPr>
        <w:pStyle w:val="paragraph"/>
        <w:numPr>
          <w:ilvl w:val="0"/>
          <w:numId w:val="11"/>
        </w:numPr>
        <w:spacing w:before="200" w:after="200"/>
        <w:ind w:hanging="720"/>
        <w:textAlignment w:val="baseline"/>
        <w:rPr>
          <w:rStyle w:val="eop"/>
          <w:rFonts w:ascii="Arial" w:hAnsi="Arial" w:cs="Arial"/>
          <w:b/>
          <w:bCs/>
          <w:color w:val="000000" w:themeColor="text1"/>
        </w:rPr>
      </w:pPr>
      <w:r w:rsidRPr="1D6F14D3">
        <w:rPr>
          <w:rStyle w:val="normaltextrun"/>
          <w:rFonts w:ascii="Arial" w:hAnsi="Arial" w:cs="Arial"/>
          <w:b/>
          <w:bCs/>
          <w:color w:val="000000" w:themeColor="text1"/>
        </w:rPr>
        <w:t xml:space="preserve">Completing Azalea’s </w:t>
      </w:r>
      <w:r w:rsidR="7681D895" w:rsidRPr="1D6F14D3">
        <w:rPr>
          <w:rStyle w:val="normaltextrun"/>
          <w:rFonts w:ascii="Arial" w:hAnsi="Arial" w:cs="Arial"/>
          <w:b/>
          <w:bCs/>
          <w:color w:val="000000" w:themeColor="text1"/>
        </w:rPr>
        <w:t>s</w:t>
      </w:r>
      <w:r w:rsidRPr="1D6F14D3">
        <w:rPr>
          <w:rStyle w:val="normaltextrun"/>
          <w:rFonts w:ascii="Arial" w:hAnsi="Arial" w:cs="Arial"/>
          <w:b/>
          <w:bCs/>
          <w:color w:val="000000" w:themeColor="text1"/>
        </w:rPr>
        <w:t xml:space="preserve">afeguarding </w:t>
      </w:r>
      <w:r w:rsidR="14C65169" w:rsidRPr="1D6F14D3">
        <w:rPr>
          <w:rStyle w:val="normaltextrun"/>
          <w:rFonts w:ascii="Arial" w:hAnsi="Arial" w:cs="Arial"/>
          <w:b/>
          <w:bCs/>
          <w:color w:val="000000" w:themeColor="text1"/>
        </w:rPr>
        <w:t>a</w:t>
      </w:r>
      <w:r w:rsidRPr="1D6F14D3">
        <w:rPr>
          <w:rStyle w:val="normaltextrun"/>
          <w:rFonts w:ascii="Arial" w:hAnsi="Arial" w:cs="Arial"/>
          <w:b/>
          <w:bCs/>
          <w:color w:val="000000" w:themeColor="text1"/>
        </w:rPr>
        <w:t xml:space="preserve">dults at </w:t>
      </w:r>
      <w:r w:rsidR="4F404BBD" w:rsidRPr="1D6F14D3">
        <w:rPr>
          <w:rStyle w:val="normaltextrun"/>
          <w:rFonts w:ascii="Arial" w:hAnsi="Arial" w:cs="Arial"/>
          <w:b/>
          <w:bCs/>
          <w:color w:val="000000" w:themeColor="text1"/>
        </w:rPr>
        <w:t>r</w:t>
      </w:r>
      <w:r w:rsidRPr="1D6F14D3">
        <w:rPr>
          <w:rStyle w:val="normaltextrun"/>
          <w:rFonts w:ascii="Arial" w:hAnsi="Arial" w:cs="Arial"/>
          <w:b/>
          <w:bCs/>
          <w:color w:val="000000" w:themeColor="text1"/>
        </w:rPr>
        <w:t xml:space="preserve">isk and </w:t>
      </w:r>
      <w:r w:rsidR="639FF4A1" w:rsidRPr="1D6F14D3">
        <w:rPr>
          <w:rStyle w:val="normaltextrun"/>
          <w:rFonts w:ascii="Arial" w:hAnsi="Arial" w:cs="Arial"/>
          <w:b/>
          <w:bCs/>
          <w:color w:val="000000" w:themeColor="text1"/>
        </w:rPr>
        <w:t>c</w:t>
      </w:r>
      <w:r w:rsidRPr="1D6F14D3">
        <w:rPr>
          <w:rStyle w:val="normaltextrun"/>
          <w:rFonts w:ascii="Arial" w:hAnsi="Arial" w:cs="Arial"/>
          <w:b/>
          <w:bCs/>
          <w:color w:val="000000" w:themeColor="text1"/>
        </w:rPr>
        <w:t xml:space="preserve">hildren </w:t>
      </w:r>
      <w:r w:rsidR="4501BF66" w:rsidRPr="1D6F14D3">
        <w:rPr>
          <w:rStyle w:val="normaltextrun"/>
          <w:rFonts w:ascii="Arial" w:hAnsi="Arial" w:cs="Arial"/>
          <w:b/>
          <w:bCs/>
          <w:color w:val="000000" w:themeColor="text1"/>
        </w:rPr>
        <w:t>r</w:t>
      </w:r>
      <w:r w:rsidRPr="1D6F14D3">
        <w:rPr>
          <w:rStyle w:val="normaltextrun"/>
          <w:rFonts w:ascii="Arial" w:hAnsi="Arial" w:cs="Arial"/>
          <w:b/>
          <w:bCs/>
          <w:color w:val="000000" w:themeColor="text1"/>
        </w:rPr>
        <w:t xml:space="preserve">ecord </w:t>
      </w:r>
      <w:proofErr w:type="gramStart"/>
      <w:r w:rsidR="1D983FA3" w:rsidRPr="1D6F14D3">
        <w:rPr>
          <w:rStyle w:val="normaltextrun"/>
          <w:rFonts w:ascii="Arial" w:hAnsi="Arial" w:cs="Arial"/>
          <w:b/>
          <w:bCs/>
          <w:color w:val="000000" w:themeColor="text1"/>
        </w:rPr>
        <w:t>f</w:t>
      </w:r>
      <w:r w:rsidRPr="1D6F14D3">
        <w:rPr>
          <w:rStyle w:val="normaltextrun"/>
          <w:rFonts w:ascii="Arial" w:hAnsi="Arial" w:cs="Arial"/>
          <w:b/>
          <w:bCs/>
          <w:color w:val="000000" w:themeColor="text1"/>
        </w:rPr>
        <w:t>orm</w:t>
      </w:r>
      <w:proofErr w:type="gramEnd"/>
    </w:p>
    <w:p w14:paraId="4764F494" w14:textId="00F5EA22" w:rsidR="00FB3FCA" w:rsidRDefault="00DA7757" w:rsidP="00BC2E7D">
      <w:pPr>
        <w:pStyle w:val="paragraph"/>
        <w:spacing w:before="0" w:after="0"/>
        <w:textAlignment w:val="baseline"/>
        <w:rPr>
          <w:rStyle w:val="eop"/>
          <w:rFonts w:ascii="Arial" w:hAnsi="Arial" w:cs="Arial"/>
          <w:color w:val="000000" w:themeColor="text1"/>
        </w:rPr>
      </w:pPr>
      <w:r w:rsidRPr="1D6F14D3">
        <w:rPr>
          <w:rStyle w:val="normaltextrun"/>
          <w:rFonts w:ascii="Arial" w:hAnsi="Arial" w:cs="Arial"/>
          <w:color w:val="000000" w:themeColor="text1"/>
        </w:rPr>
        <w:lastRenderedPageBreak/>
        <w:t>If you have a safeguarding concern, a safeguarding record form must be completed as soon as possible:</w:t>
      </w:r>
    </w:p>
    <w:p w14:paraId="0707ABAF" w14:textId="3B34475C" w:rsidR="00FB3FCA" w:rsidRDefault="00DA7757" w:rsidP="00BC2E7D">
      <w:pPr>
        <w:pStyle w:val="paragraph"/>
        <w:spacing w:before="0" w:after="0"/>
        <w:textAlignment w:val="baseline"/>
        <w:rPr>
          <w:rStyle w:val="eop"/>
          <w:rFonts w:ascii="Arial" w:hAnsi="Arial" w:cs="Arial"/>
          <w:color w:val="000000" w:themeColor="text1"/>
        </w:rPr>
      </w:pPr>
      <w:r w:rsidRPr="1D6F14D3">
        <w:rPr>
          <w:rStyle w:val="normaltextrun"/>
          <w:rFonts w:ascii="Arial" w:hAnsi="Arial" w:cs="Arial"/>
          <w:b/>
          <w:bCs/>
          <w:color w:val="000000" w:themeColor="text1"/>
        </w:rPr>
        <w:t> </w:t>
      </w:r>
    </w:p>
    <w:p w14:paraId="4C520ADA" w14:textId="77777777" w:rsidR="00FB3FCA" w:rsidRDefault="00DA7757" w:rsidP="00BC2E7D">
      <w:pPr>
        <w:pStyle w:val="paragraph"/>
        <w:numPr>
          <w:ilvl w:val="0"/>
          <w:numId w:val="19"/>
        </w:numPr>
        <w:spacing w:before="0" w:after="0"/>
        <w:ind w:left="1260" w:hanging="540"/>
        <w:textAlignment w:val="baseline"/>
      </w:pPr>
      <w:r w:rsidRPr="1D6F14D3">
        <w:rPr>
          <w:rStyle w:val="normaltextrun"/>
          <w:rFonts w:ascii="Arial" w:hAnsi="Arial" w:cs="Arial"/>
          <w:color w:val="000000" w:themeColor="text1"/>
        </w:rPr>
        <w:t xml:space="preserve">The record must be a clear, </w:t>
      </w:r>
      <w:proofErr w:type="gramStart"/>
      <w:r w:rsidRPr="1D6F14D3">
        <w:rPr>
          <w:rStyle w:val="normaltextrun"/>
          <w:rFonts w:ascii="Arial" w:hAnsi="Arial" w:cs="Arial"/>
          <w:color w:val="000000" w:themeColor="text1"/>
        </w:rPr>
        <w:t>precise</w:t>
      </w:r>
      <w:proofErr w:type="gramEnd"/>
      <w:r w:rsidRPr="1D6F14D3">
        <w:rPr>
          <w:rStyle w:val="normaltextrun"/>
          <w:rFonts w:ascii="Arial" w:hAnsi="Arial" w:cs="Arial"/>
          <w:color w:val="000000" w:themeColor="text1"/>
        </w:rPr>
        <w:t xml:space="preserve"> and factual account of the account given to you and/or your observations. </w:t>
      </w:r>
      <w:r w:rsidRPr="1D6F14D3">
        <w:rPr>
          <w:rStyle w:val="eop"/>
          <w:rFonts w:ascii="Arial" w:hAnsi="Arial" w:cs="Arial"/>
          <w:color w:val="000000" w:themeColor="text1"/>
        </w:rPr>
        <w:t> </w:t>
      </w:r>
    </w:p>
    <w:p w14:paraId="02772278" w14:textId="77777777" w:rsidR="00FB3FCA" w:rsidRDefault="00DA7757" w:rsidP="00BC2E7D">
      <w:pPr>
        <w:pStyle w:val="paragraph"/>
        <w:numPr>
          <w:ilvl w:val="0"/>
          <w:numId w:val="19"/>
        </w:numPr>
        <w:spacing w:before="0" w:after="0"/>
        <w:ind w:left="1260" w:hanging="540"/>
        <w:textAlignment w:val="baseline"/>
      </w:pPr>
      <w:r w:rsidRPr="1D6F14D3">
        <w:rPr>
          <w:rStyle w:val="normaltextrun"/>
          <w:rFonts w:ascii="Arial" w:hAnsi="Arial" w:cs="Arial"/>
          <w:color w:val="000000" w:themeColor="text1"/>
        </w:rPr>
        <w:t>In cases of visible signs of abuse (bruises/cuts) please draw a diagram indicating the position of any marks on the child or adult. </w:t>
      </w:r>
      <w:r w:rsidRPr="1D6F14D3">
        <w:rPr>
          <w:rStyle w:val="eop"/>
          <w:rFonts w:ascii="Arial" w:hAnsi="Arial" w:cs="Arial"/>
          <w:color w:val="000000" w:themeColor="text1"/>
        </w:rPr>
        <w:t> </w:t>
      </w:r>
    </w:p>
    <w:p w14:paraId="2F71FDD5" w14:textId="77777777" w:rsidR="00FB3FCA" w:rsidRDefault="00DA7757" w:rsidP="00BC2E7D">
      <w:pPr>
        <w:pStyle w:val="paragraph"/>
        <w:numPr>
          <w:ilvl w:val="0"/>
          <w:numId w:val="19"/>
        </w:numPr>
        <w:spacing w:before="0" w:after="0"/>
        <w:ind w:left="1260" w:hanging="540"/>
        <w:textAlignment w:val="baseline"/>
      </w:pPr>
      <w:r w:rsidRPr="1D6F14D3">
        <w:rPr>
          <w:rStyle w:val="normaltextrun"/>
          <w:rFonts w:ascii="Arial" w:hAnsi="Arial" w:cs="Arial"/>
          <w:color w:val="000000" w:themeColor="text1"/>
        </w:rPr>
        <w:t>If more than one person was present when the safeguarding concern arose, one person should</w:t>
      </w:r>
      <w:r w:rsidRPr="1D6F14D3">
        <w:rPr>
          <w:rStyle w:val="normaltextrun"/>
          <w:rFonts w:ascii="Arial" w:hAnsi="Arial" w:cs="Arial"/>
          <w:b/>
          <w:bCs/>
          <w:color w:val="000000" w:themeColor="text1"/>
        </w:rPr>
        <w:t xml:space="preserve"> </w:t>
      </w:r>
      <w:r w:rsidRPr="1D6F14D3">
        <w:rPr>
          <w:rStyle w:val="normaltextrun"/>
          <w:rFonts w:ascii="Arial" w:hAnsi="Arial" w:cs="Arial"/>
          <w:color w:val="000000" w:themeColor="text1"/>
        </w:rPr>
        <w:t xml:space="preserve">fill the form in, and then ask the other team members who were present to add any additional information or details that they </w:t>
      </w:r>
      <w:proofErr w:type="gramStart"/>
      <w:r w:rsidRPr="1D6F14D3">
        <w:rPr>
          <w:rStyle w:val="normaltextrun"/>
          <w:rFonts w:ascii="Arial" w:hAnsi="Arial" w:cs="Arial"/>
          <w:color w:val="000000" w:themeColor="text1"/>
        </w:rPr>
        <w:t>remember</w:t>
      </w:r>
      <w:proofErr w:type="gramEnd"/>
      <w:r w:rsidRPr="1D6F14D3">
        <w:rPr>
          <w:rStyle w:val="eop"/>
          <w:rFonts w:ascii="Arial" w:hAnsi="Arial" w:cs="Arial"/>
          <w:color w:val="000000" w:themeColor="text1"/>
        </w:rPr>
        <w:t> </w:t>
      </w:r>
    </w:p>
    <w:p w14:paraId="43239C9D" w14:textId="77777777" w:rsidR="00FB3FCA" w:rsidRDefault="00DA7757" w:rsidP="00BC2E7D">
      <w:pPr>
        <w:pStyle w:val="paragraph"/>
        <w:numPr>
          <w:ilvl w:val="0"/>
          <w:numId w:val="19"/>
        </w:numPr>
        <w:spacing w:before="0" w:after="0"/>
        <w:ind w:left="1260" w:hanging="540"/>
        <w:textAlignment w:val="baseline"/>
      </w:pPr>
      <w:r w:rsidRPr="1D6F14D3">
        <w:rPr>
          <w:rStyle w:val="normaltextrun"/>
          <w:rFonts w:ascii="Arial" w:hAnsi="Arial" w:cs="Arial"/>
          <w:color w:val="000000" w:themeColor="text1"/>
        </w:rPr>
        <w:t xml:space="preserve">Use a pen or a biro, preferably with black ink (for photocopying) – do not use a computer as this cannot be recognised as your personal </w:t>
      </w:r>
      <w:proofErr w:type="gramStart"/>
      <w:r w:rsidRPr="1D6F14D3">
        <w:rPr>
          <w:rStyle w:val="normaltextrun"/>
          <w:rFonts w:ascii="Arial" w:hAnsi="Arial" w:cs="Arial"/>
          <w:color w:val="000000" w:themeColor="text1"/>
        </w:rPr>
        <w:t>account</w:t>
      </w:r>
      <w:proofErr w:type="gramEnd"/>
      <w:r w:rsidRPr="1D6F14D3">
        <w:rPr>
          <w:rStyle w:val="normaltextrun"/>
          <w:rFonts w:ascii="Arial" w:hAnsi="Arial" w:cs="Arial"/>
          <w:color w:val="000000" w:themeColor="text1"/>
        </w:rPr>
        <w:t> </w:t>
      </w:r>
      <w:r w:rsidRPr="1D6F14D3">
        <w:rPr>
          <w:rStyle w:val="eop"/>
          <w:rFonts w:ascii="Arial" w:hAnsi="Arial" w:cs="Arial"/>
          <w:color w:val="000000" w:themeColor="text1"/>
        </w:rPr>
        <w:t> </w:t>
      </w:r>
    </w:p>
    <w:p w14:paraId="483C0169" w14:textId="77777777" w:rsidR="00FB3FCA" w:rsidRDefault="00DA7757" w:rsidP="00BC2E7D">
      <w:pPr>
        <w:pStyle w:val="paragraph"/>
        <w:numPr>
          <w:ilvl w:val="0"/>
          <w:numId w:val="19"/>
        </w:numPr>
        <w:spacing w:before="0" w:after="0"/>
        <w:ind w:left="1260" w:hanging="540"/>
        <w:textAlignment w:val="baseline"/>
      </w:pPr>
      <w:r w:rsidRPr="1D6F14D3">
        <w:rPr>
          <w:rStyle w:val="normaltextrun"/>
          <w:rFonts w:ascii="Arial" w:hAnsi="Arial" w:cs="Arial"/>
          <w:color w:val="000000" w:themeColor="text1"/>
        </w:rPr>
        <w:t xml:space="preserve">If you make a mistake, put a line through it – do not use </w:t>
      </w:r>
      <w:proofErr w:type="gramStart"/>
      <w:r w:rsidRPr="1D6F14D3">
        <w:rPr>
          <w:rStyle w:val="normaltextrun"/>
          <w:rFonts w:ascii="Arial" w:hAnsi="Arial" w:cs="Arial"/>
          <w:color w:val="000000" w:themeColor="text1"/>
        </w:rPr>
        <w:t>Tippex</w:t>
      </w:r>
      <w:proofErr w:type="gramEnd"/>
      <w:r w:rsidRPr="1D6F14D3">
        <w:rPr>
          <w:rStyle w:val="normaltextrun"/>
          <w:rFonts w:ascii="Arial" w:hAnsi="Arial" w:cs="Arial"/>
          <w:color w:val="000000" w:themeColor="text1"/>
        </w:rPr>
        <w:t> </w:t>
      </w:r>
      <w:r w:rsidRPr="1D6F14D3">
        <w:rPr>
          <w:rStyle w:val="eop"/>
          <w:rFonts w:ascii="Arial" w:hAnsi="Arial" w:cs="Arial"/>
          <w:color w:val="000000" w:themeColor="text1"/>
        </w:rPr>
        <w:t> </w:t>
      </w:r>
    </w:p>
    <w:p w14:paraId="410EF2D5" w14:textId="5CF2E60D" w:rsidR="00FB3FCA" w:rsidRDefault="00DA7757" w:rsidP="00BC2E7D">
      <w:pPr>
        <w:pStyle w:val="paragraph"/>
        <w:numPr>
          <w:ilvl w:val="0"/>
          <w:numId w:val="19"/>
        </w:numPr>
        <w:spacing w:before="0" w:after="0"/>
        <w:ind w:left="1260" w:hanging="540"/>
        <w:textAlignment w:val="baseline"/>
      </w:pPr>
      <w:r w:rsidRPr="1D6F14D3">
        <w:rPr>
          <w:rStyle w:val="normaltextrun"/>
          <w:rFonts w:ascii="Arial" w:hAnsi="Arial" w:cs="Arial"/>
          <w:color w:val="000000" w:themeColor="text1"/>
        </w:rPr>
        <w:t>Write down exactly what the person said – for example, if a female guest sa</w:t>
      </w:r>
      <w:r w:rsidR="0AB83F52" w:rsidRPr="1D6F14D3">
        <w:rPr>
          <w:rStyle w:val="normaltextrun"/>
          <w:rFonts w:ascii="Arial" w:hAnsi="Arial" w:cs="Arial"/>
          <w:color w:val="000000" w:themeColor="text1"/>
        </w:rPr>
        <w:t>id,</w:t>
      </w:r>
      <w:r w:rsidRPr="1D6F14D3">
        <w:rPr>
          <w:rStyle w:val="normaltextrun"/>
          <w:rFonts w:ascii="Arial" w:hAnsi="Arial" w:cs="Arial"/>
          <w:color w:val="000000" w:themeColor="text1"/>
        </w:rPr>
        <w:t xml:space="preserve"> ‘he touched me down there’, write this down.  Don’t make assumptions about what this might mean.</w:t>
      </w:r>
      <w:r w:rsidRPr="1D6F14D3">
        <w:rPr>
          <w:rStyle w:val="eop"/>
          <w:rFonts w:ascii="Arial" w:hAnsi="Arial" w:cs="Arial"/>
          <w:color w:val="000000" w:themeColor="text1"/>
        </w:rPr>
        <w:t> </w:t>
      </w:r>
    </w:p>
    <w:p w14:paraId="7586BF79" w14:textId="77777777" w:rsidR="00FB3FCA" w:rsidRDefault="00DA7757" w:rsidP="00BC2E7D">
      <w:pPr>
        <w:pStyle w:val="paragraph"/>
        <w:numPr>
          <w:ilvl w:val="0"/>
          <w:numId w:val="19"/>
        </w:numPr>
        <w:spacing w:before="0" w:after="0"/>
        <w:ind w:left="1260" w:hanging="540"/>
        <w:textAlignment w:val="baseline"/>
      </w:pPr>
      <w:r w:rsidRPr="1D6F14D3">
        <w:rPr>
          <w:rStyle w:val="normaltextrun"/>
          <w:rFonts w:ascii="Arial" w:hAnsi="Arial" w:cs="Arial"/>
          <w:color w:val="000000" w:themeColor="text1"/>
        </w:rPr>
        <w:t>Write down the setting and whether anyone else was present. </w:t>
      </w:r>
      <w:r w:rsidRPr="1D6F14D3">
        <w:rPr>
          <w:rStyle w:val="eop"/>
          <w:rFonts w:ascii="Arial" w:hAnsi="Arial" w:cs="Arial"/>
          <w:color w:val="000000" w:themeColor="text1"/>
        </w:rPr>
        <w:t> </w:t>
      </w:r>
    </w:p>
    <w:p w14:paraId="4D6C8CF4" w14:textId="76277B59" w:rsidR="00FB3FCA" w:rsidRDefault="00DA7757" w:rsidP="00BC2E7D">
      <w:pPr>
        <w:pStyle w:val="paragraph"/>
        <w:numPr>
          <w:ilvl w:val="0"/>
          <w:numId w:val="19"/>
        </w:numPr>
        <w:spacing w:before="0" w:after="0"/>
        <w:ind w:left="1260" w:hanging="540"/>
        <w:textAlignment w:val="baseline"/>
        <w:rPr>
          <w:rStyle w:val="eop"/>
          <w:rFonts w:ascii="Arial" w:hAnsi="Arial" w:cs="Arial"/>
          <w:color w:val="000000" w:themeColor="text1"/>
        </w:rPr>
      </w:pPr>
      <w:r w:rsidRPr="1D6F14D3">
        <w:rPr>
          <w:rStyle w:val="normaltextrun"/>
          <w:rFonts w:ascii="Arial" w:hAnsi="Arial" w:cs="Arial"/>
          <w:color w:val="000000" w:themeColor="text1"/>
        </w:rPr>
        <w:t>Write it down as soon as possible after the disclosure – this will ensure as much information as possible is remembered and recorded. </w:t>
      </w:r>
    </w:p>
    <w:p w14:paraId="318D4391" w14:textId="097FCC1D" w:rsidR="00FB3FCA" w:rsidRDefault="00DA7757" w:rsidP="00BC2E7D">
      <w:pPr>
        <w:pStyle w:val="paragraph"/>
        <w:numPr>
          <w:ilvl w:val="0"/>
          <w:numId w:val="19"/>
        </w:numPr>
        <w:spacing w:before="0" w:after="0"/>
        <w:ind w:left="1260" w:hanging="540"/>
        <w:textAlignment w:val="baseline"/>
        <w:rPr>
          <w:rStyle w:val="normaltextrun"/>
          <w:rFonts w:ascii="Arial" w:hAnsi="Arial" w:cs="Arial"/>
          <w:color w:val="000000" w:themeColor="text1"/>
        </w:rPr>
      </w:pPr>
      <w:r w:rsidRPr="1D6F14D3">
        <w:rPr>
          <w:rStyle w:val="normaltextrun"/>
          <w:rFonts w:ascii="Arial" w:hAnsi="Arial" w:cs="Arial"/>
          <w:color w:val="000000" w:themeColor="text1"/>
        </w:rPr>
        <w:t>Sign, date and include the time on the record</w:t>
      </w:r>
      <w:r w:rsidR="004B45AF" w:rsidRPr="1D6F14D3">
        <w:rPr>
          <w:rStyle w:val="normaltextrun"/>
          <w:rFonts w:ascii="Arial" w:hAnsi="Arial" w:cs="Arial"/>
          <w:color w:val="000000" w:themeColor="text1"/>
        </w:rPr>
        <w:t>.</w:t>
      </w:r>
    </w:p>
    <w:p w14:paraId="45C452C0" w14:textId="41958069" w:rsidR="00FB3FCA" w:rsidRDefault="00DA7757" w:rsidP="00BC2E7D">
      <w:pPr>
        <w:pStyle w:val="paragraph"/>
        <w:spacing w:before="200" w:after="200"/>
        <w:ind w:left="105" w:right="285"/>
        <w:textAlignment w:val="baseline"/>
        <w:rPr>
          <w:rStyle w:val="normaltextrun"/>
          <w:rFonts w:ascii="Arial" w:hAnsi="Arial" w:cs="Arial"/>
          <w:b/>
          <w:bCs/>
          <w:color w:val="000000" w:themeColor="text1"/>
        </w:rPr>
      </w:pPr>
      <w:r w:rsidRPr="1D6F14D3">
        <w:rPr>
          <w:rStyle w:val="normaltextrun"/>
          <w:rFonts w:ascii="Arial" w:hAnsi="Arial" w:cs="Arial"/>
          <w:b/>
          <w:bCs/>
          <w:color w:val="000000" w:themeColor="text1"/>
          <w:u w:val="single"/>
        </w:rPr>
        <w:t xml:space="preserve">You are not being asked to investigate, </w:t>
      </w:r>
      <w:proofErr w:type="gramStart"/>
      <w:r w:rsidRPr="1D6F14D3">
        <w:rPr>
          <w:rStyle w:val="normaltextrun"/>
          <w:rFonts w:ascii="Arial" w:hAnsi="Arial" w:cs="Arial"/>
          <w:b/>
          <w:bCs/>
          <w:color w:val="000000" w:themeColor="text1"/>
          <w:u w:val="single"/>
        </w:rPr>
        <w:t>verify</w:t>
      </w:r>
      <w:proofErr w:type="gramEnd"/>
      <w:r w:rsidRPr="1D6F14D3">
        <w:rPr>
          <w:rStyle w:val="normaltextrun"/>
          <w:rFonts w:ascii="Arial" w:hAnsi="Arial" w:cs="Arial"/>
          <w:b/>
          <w:bCs/>
          <w:color w:val="000000" w:themeColor="text1"/>
          <w:u w:val="single"/>
        </w:rPr>
        <w:t xml:space="preserve"> or prove that information is true. You are being asked to log your concerns and report them to the appropriate </w:t>
      </w:r>
      <w:proofErr w:type="gramStart"/>
      <w:r w:rsidRPr="1D6F14D3">
        <w:rPr>
          <w:rStyle w:val="normaltextrun"/>
          <w:rFonts w:ascii="Arial" w:hAnsi="Arial" w:cs="Arial"/>
          <w:b/>
          <w:bCs/>
          <w:color w:val="000000" w:themeColor="text1"/>
          <w:u w:val="single"/>
        </w:rPr>
        <w:t>person</w:t>
      </w:r>
      <w:proofErr w:type="gramEnd"/>
    </w:p>
    <w:p w14:paraId="17A75D9A" w14:textId="166C47EC" w:rsidR="00FB3FCA" w:rsidRDefault="00DA7757" w:rsidP="00BC2E7D">
      <w:pPr>
        <w:pStyle w:val="paragraph"/>
        <w:numPr>
          <w:ilvl w:val="0"/>
          <w:numId w:val="11"/>
        </w:numPr>
        <w:spacing w:before="200" w:after="200"/>
        <w:ind w:hanging="720"/>
        <w:textAlignment w:val="baseline"/>
        <w:rPr>
          <w:rStyle w:val="eop"/>
          <w:rFonts w:ascii="Arial" w:hAnsi="Arial" w:cs="Arial"/>
          <w:b/>
          <w:bCs/>
        </w:rPr>
      </w:pPr>
      <w:r w:rsidRPr="1D6F14D3">
        <w:rPr>
          <w:rStyle w:val="normaltextrun"/>
          <w:rFonts w:ascii="Arial" w:hAnsi="Arial" w:cs="Arial"/>
          <w:b/>
          <w:bCs/>
        </w:rPr>
        <w:t xml:space="preserve">Reporting </w:t>
      </w:r>
      <w:r w:rsidR="715BBADC" w:rsidRPr="1D6F14D3">
        <w:rPr>
          <w:rStyle w:val="normaltextrun"/>
          <w:rFonts w:ascii="Arial" w:hAnsi="Arial" w:cs="Arial"/>
          <w:b/>
          <w:bCs/>
        </w:rPr>
        <w:t>a</w:t>
      </w:r>
      <w:r w:rsidRPr="1D6F14D3">
        <w:rPr>
          <w:rStyle w:val="normaltextrun"/>
          <w:rFonts w:ascii="Arial" w:hAnsi="Arial" w:cs="Arial"/>
          <w:b/>
          <w:bCs/>
        </w:rPr>
        <w:t>buse</w:t>
      </w:r>
    </w:p>
    <w:p w14:paraId="4FE1C0ED" w14:textId="091D35A8" w:rsidR="00FB3FCA" w:rsidRDefault="00DA7757" w:rsidP="00BC2E7D">
      <w:pPr>
        <w:pStyle w:val="paragraph"/>
        <w:spacing w:before="0" w:after="0"/>
        <w:textAlignment w:val="baseline"/>
      </w:pPr>
      <w:r w:rsidRPr="1D6F14D3">
        <w:rPr>
          <w:rStyle w:val="normaltextrun"/>
          <w:rFonts w:ascii="Arial" w:hAnsi="Arial" w:cs="Arial"/>
          <w:b/>
          <w:bCs/>
          <w:color w:val="000000" w:themeColor="text1"/>
        </w:rPr>
        <w:t> </w:t>
      </w:r>
      <w:r w:rsidRPr="1D6F14D3">
        <w:rPr>
          <w:rStyle w:val="normaltextrun"/>
          <w:rFonts w:ascii="Arial" w:hAnsi="Arial" w:cs="Arial"/>
          <w:color w:val="000000" w:themeColor="text1"/>
        </w:rPr>
        <w:t>All employees and volunteers have a duty to work within the policies of Azalea. Should a member of staff or a volunteer suspect a guest, client or a person known to Azalea is being abused the above guidance must be followed. In summary, alerting or raising a concern about abuse means: </w:t>
      </w:r>
      <w:r w:rsidRPr="1D6F14D3">
        <w:rPr>
          <w:rStyle w:val="eop"/>
          <w:rFonts w:ascii="Arial" w:hAnsi="Arial" w:cs="Arial"/>
          <w:color w:val="000000" w:themeColor="text1"/>
        </w:rPr>
        <w:t> </w:t>
      </w:r>
    </w:p>
    <w:p w14:paraId="22B3231C" w14:textId="77777777" w:rsidR="00FB3FCA" w:rsidRDefault="00DA7757" w:rsidP="00BC2E7D">
      <w:pPr>
        <w:pStyle w:val="paragraph"/>
        <w:spacing w:before="0" w:after="0"/>
        <w:ind w:right="285"/>
        <w:textAlignment w:val="baseline"/>
      </w:pPr>
      <w:r w:rsidRPr="6720748A">
        <w:rPr>
          <w:rStyle w:val="eop"/>
          <w:rFonts w:ascii="Arial" w:hAnsi="Arial" w:cs="Arial"/>
          <w:color w:val="000000" w:themeColor="text1"/>
        </w:rPr>
        <w:t> </w:t>
      </w:r>
    </w:p>
    <w:p w14:paraId="4D56A8EF" w14:textId="77777777" w:rsidR="00FB3FCA" w:rsidRDefault="00DA7757" w:rsidP="00BC2E7D">
      <w:pPr>
        <w:pStyle w:val="paragraph"/>
        <w:numPr>
          <w:ilvl w:val="0"/>
          <w:numId w:val="20"/>
        </w:numPr>
        <w:tabs>
          <w:tab w:val="left" w:pos="720"/>
        </w:tabs>
        <w:spacing w:before="0" w:after="0"/>
        <w:ind w:left="1260" w:hanging="540"/>
        <w:textAlignment w:val="baseline"/>
      </w:pPr>
      <w:r w:rsidRPr="1D6F14D3">
        <w:rPr>
          <w:rStyle w:val="normaltextrun"/>
          <w:rFonts w:ascii="Arial" w:hAnsi="Arial" w:cs="Arial"/>
          <w:color w:val="000000" w:themeColor="text1"/>
        </w:rPr>
        <w:t>Recognising signs of adult/child abuse </w:t>
      </w:r>
      <w:r w:rsidRPr="1D6F14D3">
        <w:rPr>
          <w:rStyle w:val="eop"/>
          <w:rFonts w:ascii="Arial" w:hAnsi="Arial" w:cs="Arial"/>
          <w:color w:val="000000" w:themeColor="text1"/>
        </w:rPr>
        <w:t> </w:t>
      </w:r>
    </w:p>
    <w:p w14:paraId="109BC8C5" w14:textId="77777777" w:rsidR="00FB3FCA" w:rsidRDefault="00DA7757" w:rsidP="00BC2E7D">
      <w:pPr>
        <w:pStyle w:val="paragraph"/>
        <w:numPr>
          <w:ilvl w:val="0"/>
          <w:numId w:val="20"/>
        </w:numPr>
        <w:tabs>
          <w:tab w:val="left" w:pos="720"/>
        </w:tabs>
        <w:spacing w:before="0" w:after="0"/>
        <w:ind w:left="1260" w:hanging="540"/>
        <w:textAlignment w:val="baseline"/>
      </w:pPr>
      <w:r w:rsidRPr="1D6F14D3">
        <w:rPr>
          <w:rStyle w:val="normaltextrun"/>
          <w:rFonts w:ascii="Arial" w:hAnsi="Arial" w:cs="Arial"/>
          <w:color w:val="000000" w:themeColor="text1"/>
        </w:rPr>
        <w:t>Responding to disclosures </w:t>
      </w:r>
      <w:r w:rsidRPr="1D6F14D3">
        <w:rPr>
          <w:rStyle w:val="eop"/>
          <w:rFonts w:ascii="Arial" w:hAnsi="Arial" w:cs="Arial"/>
          <w:color w:val="000000" w:themeColor="text1"/>
        </w:rPr>
        <w:t> </w:t>
      </w:r>
    </w:p>
    <w:p w14:paraId="4371EF47" w14:textId="77777777" w:rsidR="00FB3FCA" w:rsidRDefault="00DA7757" w:rsidP="00BC2E7D">
      <w:pPr>
        <w:pStyle w:val="paragraph"/>
        <w:numPr>
          <w:ilvl w:val="0"/>
          <w:numId w:val="20"/>
        </w:numPr>
        <w:tabs>
          <w:tab w:val="left" w:pos="720"/>
        </w:tabs>
        <w:spacing w:before="0" w:after="0"/>
        <w:ind w:left="1260" w:hanging="540"/>
        <w:textAlignment w:val="baseline"/>
      </w:pPr>
      <w:r w:rsidRPr="1D6F14D3">
        <w:rPr>
          <w:rStyle w:val="normaltextrun"/>
          <w:rFonts w:ascii="Arial" w:hAnsi="Arial" w:cs="Arial"/>
          <w:color w:val="000000" w:themeColor="text1"/>
        </w:rPr>
        <w:t>Recognising bad practice </w:t>
      </w:r>
      <w:r w:rsidRPr="1D6F14D3">
        <w:rPr>
          <w:rStyle w:val="eop"/>
          <w:rFonts w:ascii="Arial" w:hAnsi="Arial" w:cs="Arial"/>
          <w:color w:val="000000" w:themeColor="text1"/>
        </w:rPr>
        <w:t> </w:t>
      </w:r>
    </w:p>
    <w:p w14:paraId="04F55C1A" w14:textId="77777777" w:rsidR="00FB3FCA" w:rsidRDefault="00DA7757" w:rsidP="00BC2E7D">
      <w:pPr>
        <w:pStyle w:val="paragraph"/>
        <w:numPr>
          <w:ilvl w:val="0"/>
          <w:numId w:val="20"/>
        </w:numPr>
        <w:tabs>
          <w:tab w:val="left" w:pos="720"/>
        </w:tabs>
        <w:spacing w:before="0" w:after="0"/>
        <w:ind w:left="1260" w:hanging="540"/>
        <w:textAlignment w:val="baseline"/>
      </w:pPr>
      <w:r w:rsidRPr="1D6F14D3">
        <w:rPr>
          <w:rStyle w:val="normaltextrun"/>
          <w:rFonts w:ascii="Arial" w:hAnsi="Arial" w:cs="Arial"/>
          <w:color w:val="000000" w:themeColor="text1"/>
        </w:rPr>
        <w:t xml:space="preserve">Reporting a concern, </w:t>
      </w:r>
      <w:proofErr w:type="gramStart"/>
      <w:r w:rsidRPr="1D6F14D3">
        <w:rPr>
          <w:rStyle w:val="normaltextrun"/>
          <w:rFonts w:ascii="Arial" w:hAnsi="Arial" w:cs="Arial"/>
          <w:color w:val="000000" w:themeColor="text1"/>
        </w:rPr>
        <w:t>disclosure</w:t>
      </w:r>
      <w:proofErr w:type="gramEnd"/>
      <w:r w:rsidRPr="1D6F14D3">
        <w:rPr>
          <w:rStyle w:val="normaltextrun"/>
          <w:rFonts w:ascii="Arial" w:hAnsi="Arial" w:cs="Arial"/>
          <w:color w:val="000000" w:themeColor="text1"/>
        </w:rPr>
        <w:t xml:space="preserve"> or allegation </w:t>
      </w:r>
      <w:r w:rsidRPr="1D6F14D3">
        <w:rPr>
          <w:rStyle w:val="eop"/>
          <w:rFonts w:ascii="Arial" w:hAnsi="Arial" w:cs="Arial"/>
          <w:color w:val="000000" w:themeColor="text1"/>
        </w:rPr>
        <w:t> </w:t>
      </w:r>
    </w:p>
    <w:p w14:paraId="53DAF4BC" w14:textId="77777777" w:rsidR="00FB3FCA" w:rsidRDefault="00DA7757" w:rsidP="00BC2E7D">
      <w:pPr>
        <w:pStyle w:val="paragraph"/>
        <w:numPr>
          <w:ilvl w:val="0"/>
          <w:numId w:val="20"/>
        </w:numPr>
        <w:tabs>
          <w:tab w:val="left" w:pos="720"/>
        </w:tabs>
        <w:spacing w:before="0" w:after="0"/>
        <w:ind w:left="1260" w:hanging="540"/>
        <w:textAlignment w:val="baseline"/>
      </w:pPr>
      <w:r w:rsidRPr="1D6F14D3">
        <w:rPr>
          <w:rStyle w:val="normaltextrun"/>
          <w:rFonts w:ascii="Arial" w:hAnsi="Arial" w:cs="Arial"/>
          <w:color w:val="000000" w:themeColor="text1"/>
        </w:rPr>
        <w:t xml:space="preserve">Collating and recording initial </w:t>
      </w:r>
      <w:proofErr w:type="gramStart"/>
      <w:r w:rsidRPr="1D6F14D3">
        <w:rPr>
          <w:rStyle w:val="normaltextrun"/>
          <w:rFonts w:ascii="Arial" w:hAnsi="Arial" w:cs="Arial"/>
          <w:color w:val="000000" w:themeColor="text1"/>
        </w:rPr>
        <w:t>information</w:t>
      </w:r>
      <w:proofErr w:type="gramEnd"/>
      <w:r w:rsidRPr="1D6F14D3">
        <w:rPr>
          <w:rStyle w:val="normaltextrun"/>
          <w:rFonts w:ascii="Arial" w:hAnsi="Arial" w:cs="Arial"/>
          <w:color w:val="000000" w:themeColor="text1"/>
        </w:rPr>
        <w:t> </w:t>
      </w:r>
      <w:r w:rsidRPr="1D6F14D3">
        <w:rPr>
          <w:rStyle w:val="eop"/>
          <w:rFonts w:ascii="Arial" w:hAnsi="Arial" w:cs="Arial"/>
          <w:color w:val="000000" w:themeColor="text1"/>
        </w:rPr>
        <w:t> </w:t>
      </w:r>
    </w:p>
    <w:p w14:paraId="11EBBF58" w14:textId="44A8D805" w:rsidR="00FB3FCA" w:rsidRDefault="00DA7757" w:rsidP="00BC2E7D">
      <w:pPr>
        <w:pStyle w:val="paragraph"/>
        <w:spacing w:before="0" w:after="0"/>
        <w:textAlignment w:val="baseline"/>
        <w:rPr>
          <w:rStyle w:val="eop"/>
          <w:rFonts w:ascii="Arial" w:hAnsi="Arial" w:cs="Arial"/>
          <w:color w:val="000000" w:themeColor="text1"/>
        </w:rPr>
      </w:pPr>
      <w:r w:rsidRPr="1D6F14D3">
        <w:rPr>
          <w:rStyle w:val="normaltextrun"/>
          <w:rFonts w:ascii="Arial" w:hAnsi="Arial" w:cs="Arial"/>
          <w:color w:val="000000" w:themeColor="text1"/>
        </w:rPr>
        <w:t> </w:t>
      </w:r>
    </w:p>
    <w:p w14:paraId="1C184DCA" w14:textId="13EAC09B" w:rsidR="00FB3FCA" w:rsidRDefault="00DA7757" w:rsidP="00BC2E7D">
      <w:pPr>
        <w:pStyle w:val="paragraph"/>
        <w:spacing w:before="0" w:after="0"/>
        <w:ind w:right="285"/>
        <w:textAlignment w:val="baseline"/>
        <w:rPr>
          <w:rStyle w:val="eop"/>
          <w:rFonts w:ascii="Arial" w:hAnsi="Arial" w:cs="Arial"/>
          <w:color w:val="231F20"/>
        </w:rPr>
      </w:pPr>
      <w:r w:rsidRPr="1D6F14D3">
        <w:rPr>
          <w:rStyle w:val="normaltextrun"/>
          <w:rFonts w:ascii="Arial" w:hAnsi="Arial" w:cs="Arial"/>
          <w:color w:val="000000" w:themeColor="text1"/>
        </w:rPr>
        <w:t>Alerting is a necessary first stage in the process of keeping people safe. Alerting through formal channels will enable a proper assessment and investigation to be subsequently carried out.</w:t>
      </w:r>
    </w:p>
    <w:p w14:paraId="6B6D0869" w14:textId="7B367739" w:rsidR="00FB3FCA" w:rsidRDefault="00FB3FCA" w:rsidP="00BC2E7D">
      <w:pPr>
        <w:pStyle w:val="paragraph"/>
        <w:spacing w:before="0" w:after="0"/>
        <w:textAlignment w:val="baseline"/>
        <w:rPr>
          <w:rStyle w:val="normaltextrun"/>
          <w:rFonts w:ascii="Arial" w:hAnsi="Arial" w:cs="Arial"/>
          <w:color w:val="000000" w:themeColor="text1"/>
        </w:rPr>
      </w:pPr>
    </w:p>
    <w:p w14:paraId="50E88FAA" w14:textId="38653FC0" w:rsidR="00FB3FCA" w:rsidRDefault="00DA7757" w:rsidP="00BC2E7D">
      <w:pPr>
        <w:pStyle w:val="paragraph"/>
        <w:spacing w:before="0" w:after="0"/>
        <w:ind w:right="285"/>
        <w:textAlignment w:val="baseline"/>
        <w:rPr>
          <w:rStyle w:val="eop"/>
          <w:rFonts w:ascii="Arial" w:hAnsi="Arial" w:cs="Arial"/>
          <w:color w:val="000000" w:themeColor="text1"/>
        </w:rPr>
      </w:pPr>
      <w:r w:rsidRPr="1D6F14D3">
        <w:rPr>
          <w:rStyle w:val="normaltextrun"/>
          <w:rFonts w:ascii="Arial" w:hAnsi="Arial" w:cs="Arial"/>
          <w:color w:val="000000" w:themeColor="text1"/>
        </w:rPr>
        <w:t>For Azalea staff and volunteers the Designated Safeguarding Officers to report concerns to are:</w:t>
      </w:r>
    </w:p>
    <w:p w14:paraId="04DC5FC7" w14:textId="77777777" w:rsidR="00FB3FCA" w:rsidRDefault="00DA7757" w:rsidP="00BC2E7D">
      <w:pPr>
        <w:pStyle w:val="paragraph"/>
        <w:spacing w:before="0" w:after="0"/>
        <w:ind w:right="285"/>
        <w:textAlignment w:val="baseline"/>
      </w:pPr>
      <w:r w:rsidRPr="6720748A">
        <w:rPr>
          <w:rStyle w:val="eop"/>
          <w:rFonts w:ascii="Arial" w:hAnsi="Arial" w:cs="Arial"/>
          <w:color w:val="000000" w:themeColor="text1"/>
        </w:rPr>
        <w:t> </w:t>
      </w:r>
    </w:p>
    <w:p w14:paraId="155301CE" w14:textId="219413B9" w:rsidR="00FB3FCA" w:rsidRDefault="00DA7757" w:rsidP="00BC2E7D">
      <w:pPr>
        <w:pStyle w:val="paragraph"/>
        <w:numPr>
          <w:ilvl w:val="2"/>
          <w:numId w:val="6"/>
        </w:numPr>
        <w:spacing w:before="0" w:after="0"/>
        <w:ind w:left="1260" w:hanging="540"/>
        <w:textAlignment w:val="baseline"/>
        <w:rPr>
          <w:rStyle w:val="normaltextrun"/>
          <w:rFonts w:ascii="Arial" w:hAnsi="Arial" w:cs="Arial"/>
          <w:color w:val="000000" w:themeColor="text1"/>
        </w:rPr>
      </w:pPr>
      <w:r w:rsidRPr="1D6F14D3">
        <w:rPr>
          <w:rStyle w:val="normaltextrun"/>
          <w:rFonts w:ascii="Arial" w:hAnsi="Arial" w:cs="Arial"/>
          <w:color w:val="000000" w:themeColor="text1"/>
        </w:rPr>
        <w:t xml:space="preserve">Hollie Stone         </w:t>
      </w:r>
      <w:r>
        <w:tab/>
      </w:r>
      <w:r w:rsidRPr="1D6F14D3">
        <w:rPr>
          <w:rStyle w:val="normaltextrun"/>
          <w:rFonts w:ascii="Arial" w:hAnsi="Arial" w:cs="Arial"/>
          <w:color w:val="000000" w:themeColor="text1"/>
        </w:rPr>
        <w:t>DESIGNATED SAFEGUARDING LEAD </w:t>
      </w:r>
    </w:p>
    <w:p w14:paraId="259FB067" w14:textId="08AE000E" w:rsidR="00320AC2" w:rsidRPr="00320AC2" w:rsidRDefault="00320AC2" w:rsidP="00BC2E7D">
      <w:pPr>
        <w:pStyle w:val="paragraph"/>
        <w:numPr>
          <w:ilvl w:val="2"/>
          <w:numId w:val="6"/>
        </w:numPr>
        <w:spacing w:before="0" w:after="0"/>
        <w:ind w:left="1260" w:hanging="540"/>
        <w:textAlignment w:val="baseline"/>
        <w:rPr>
          <w:rStyle w:val="eop"/>
          <w:rFonts w:ascii="Arial" w:hAnsi="Arial" w:cs="Arial"/>
          <w:color w:val="000000" w:themeColor="text1"/>
          <w:highlight w:val="yellow"/>
        </w:rPr>
      </w:pPr>
      <w:r w:rsidRPr="00320AC2">
        <w:rPr>
          <w:rStyle w:val="normaltextrun"/>
          <w:rFonts w:ascii="Arial" w:hAnsi="Arial" w:cs="Arial"/>
          <w:color w:val="000000" w:themeColor="text1"/>
          <w:highlight w:val="yellow"/>
        </w:rPr>
        <w:t xml:space="preserve">Jenny Harker </w:t>
      </w:r>
      <w:r w:rsidRPr="00320AC2">
        <w:rPr>
          <w:rStyle w:val="normaltextrun"/>
          <w:rFonts w:ascii="Arial" w:hAnsi="Arial" w:cs="Arial"/>
          <w:color w:val="000000" w:themeColor="text1"/>
          <w:highlight w:val="yellow"/>
        </w:rPr>
        <w:tab/>
      </w:r>
      <w:r w:rsidRPr="00320AC2">
        <w:rPr>
          <w:rStyle w:val="normaltextrun"/>
          <w:rFonts w:ascii="Arial" w:hAnsi="Arial" w:cs="Arial"/>
          <w:color w:val="000000" w:themeColor="text1"/>
          <w:highlight w:val="yellow"/>
        </w:rPr>
        <w:tab/>
        <w:t>DESIGNATED SAFEGUARDING LEAD</w:t>
      </w:r>
    </w:p>
    <w:p w14:paraId="35E668B8" w14:textId="3E613286" w:rsidR="00FB3FCA" w:rsidRDefault="00DA7757" w:rsidP="00BC2E7D">
      <w:pPr>
        <w:pStyle w:val="paragraph"/>
        <w:numPr>
          <w:ilvl w:val="2"/>
          <w:numId w:val="6"/>
        </w:numPr>
        <w:spacing w:before="0" w:after="0"/>
        <w:ind w:left="1260" w:hanging="540"/>
        <w:textAlignment w:val="baseline"/>
        <w:rPr>
          <w:rStyle w:val="eop"/>
          <w:rFonts w:ascii="Arial" w:hAnsi="Arial" w:cs="Arial"/>
          <w:color w:val="000000" w:themeColor="text1"/>
        </w:rPr>
      </w:pPr>
      <w:r w:rsidRPr="1D6F14D3">
        <w:rPr>
          <w:rStyle w:val="normaltextrun"/>
          <w:rFonts w:ascii="Arial" w:hAnsi="Arial" w:cs="Arial"/>
          <w:color w:val="000000" w:themeColor="text1"/>
        </w:rPr>
        <w:t xml:space="preserve">Jayne Sinclair    </w:t>
      </w:r>
      <w:r>
        <w:tab/>
      </w:r>
      <w:r w:rsidRPr="1D6F14D3">
        <w:rPr>
          <w:rStyle w:val="normaltextrun"/>
          <w:rFonts w:ascii="Arial" w:hAnsi="Arial" w:cs="Arial"/>
          <w:color w:val="000000" w:themeColor="text1"/>
        </w:rPr>
        <w:t>DESIGNATED SAFEGUARDING OFFICER </w:t>
      </w:r>
    </w:p>
    <w:p w14:paraId="7C577D36" w14:textId="005E3E5B" w:rsidR="00FB3FCA" w:rsidRDefault="00DA7757" w:rsidP="00BC2E7D">
      <w:pPr>
        <w:pStyle w:val="paragraph"/>
        <w:spacing w:before="200" w:after="200"/>
        <w:ind w:left="-15"/>
        <w:textAlignment w:val="baseline"/>
        <w:rPr>
          <w:rStyle w:val="eop"/>
          <w:rFonts w:ascii="Arial" w:hAnsi="Arial" w:cs="Arial"/>
          <w:color w:val="000000" w:themeColor="text1"/>
        </w:rPr>
      </w:pPr>
      <w:r w:rsidRPr="1D6F14D3">
        <w:rPr>
          <w:rStyle w:val="normaltextrun"/>
          <w:rFonts w:ascii="Arial" w:hAnsi="Arial" w:cs="Arial"/>
          <w:b/>
          <w:bCs/>
          <w:color w:val="000000" w:themeColor="text1"/>
        </w:rPr>
        <w:lastRenderedPageBreak/>
        <w:t>The key principles to be adhered to in all circumstances are as follows: </w:t>
      </w:r>
    </w:p>
    <w:p w14:paraId="0BDE2533" w14:textId="254E5F79" w:rsidR="00FB3FCA" w:rsidRDefault="00DA7757" w:rsidP="00BC2E7D">
      <w:pPr>
        <w:pStyle w:val="paragraph"/>
        <w:numPr>
          <w:ilvl w:val="0"/>
          <w:numId w:val="21"/>
        </w:numPr>
        <w:spacing w:before="0" w:after="0"/>
        <w:ind w:left="1260" w:hanging="540"/>
        <w:textAlignment w:val="baseline"/>
      </w:pPr>
      <w:r w:rsidRPr="1D6F14D3">
        <w:rPr>
          <w:rStyle w:val="normaltextrun"/>
          <w:rFonts w:ascii="Arial" w:hAnsi="Arial" w:cs="Arial"/>
          <w:color w:val="000000" w:themeColor="text1"/>
        </w:rPr>
        <w:t>Any disclosures or allegations of abuse must be reported to the Designated Safeguarding Officers or to a member of the Senior Leadership Team.</w:t>
      </w:r>
      <w:r w:rsidRPr="1D6F14D3">
        <w:rPr>
          <w:rStyle w:val="eop"/>
          <w:rFonts w:ascii="Arial" w:hAnsi="Arial" w:cs="Arial"/>
          <w:color w:val="000000" w:themeColor="text1"/>
        </w:rPr>
        <w:t> </w:t>
      </w:r>
    </w:p>
    <w:p w14:paraId="62AD6F02" w14:textId="65361D30" w:rsidR="00FB3FCA" w:rsidRDefault="00DA7757" w:rsidP="00BC2E7D">
      <w:pPr>
        <w:pStyle w:val="paragraph"/>
        <w:numPr>
          <w:ilvl w:val="0"/>
          <w:numId w:val="21"/>
        </w:numPr>
        <w:spacing w:before="0" w:after="0"/>
        <w:ind w:left="1260" w:hanging="540"/>
        <w:rPr>
          <w:rStyle w:val="eop"/>
          <w:rFonts w:ascii="Arial" w:hAnsi="Arial" w:cs="Arial"/>
          <w:color w:val="000000"/>
        </w:rPr>
      </w:pPr>
      <w:r w:rsidRPr="1D6F14D3">
        <w:rPr>
          <w:rStyle w:val="normaltextrun"/>
          <w:rFonts w:ascii="Arial" w:hAnsi="Arial" w:cs="Arial"/>
          <w:color w:val="000000" w:themeColor="text1"/>
        </w:rPr>
        <w:t>If the child or adult at risk is in immediate danger CALL the Police or ambulance services immediately on 999.</w:t>
      </w:r>
    </w:p>
    <w:p w14:paraId="3DF66470" w14:textId="01685CEF" w:rsidR="00FB3FCA" w:rsidRDefault="00DA7757" w:rsidP="00BC2E7D">
      <w:pPr>
        <w:pStyle w:val="paragraph"/>
        <w:numPr>
          <w:ilvl w:val="0"/>
          <w:numId w:val="11"/>
        </w:numPr>
        <w:spacing w:before="200" w:after="200"/>
        <w:ind w:hanging="720"/>
        <w:textAlignment w:val="baseline"/>
        <w:rPr>
          <w:rStyle w:val="eop"/>
          <w:rFonts w:ascii="Arial" w:hAnsi="Arial" w:cs="Arial"/>
          <w:b/>
          <w:bCs/>
          <w:color w:val="231F20"/>
        </w:rPr>
      </w:pPr>
      <w:r w:rsidRPr="1D6F14D3">
        <w:rPr>
          <w:rStyle w:val="normaltextrun"/>
          <w:rFonts w:ascii="Arial" w:hAnsi="Arial" w:cs="Arial"/>
          <w:b/>
          <w:bCs/>
          <w:color w:val="231F20"/>
        </w:rPr>
        <w:t>Allegations against a member of staff</w:t>
      </w:r>
    </w:p>
    <w:p w14:paraId="3077DF3A" w14:textId="77777777" w:rsidR="00FB3FCA" w:rsidRDefault="00DA7757" w:rsidP="00BC2E7D">
      <w:pPr>
        <w:pStyle w:val="paragraph"/>
        <w:numPr>
          <w:ilvl w:val="0"/>
          <w:numId w:val="22"/>
        </w:numPr>
        <w:spacing w:before="0" w:after="0"/>
        <w:ind w:left="1260" w:hanging="540"/>
        <w:textAlignment w:val="baseline"/>
      </w:pPr>
      <w:r w:rsidRPr="1D6F14D3">
        <w:rPr>
          <w:rStyle w:val="normaltextrun"/>
          <w:rFonts w:ascii="Arial" w:hAnsi="Arial" w:cs="Arial"/>
          <w:color w:val="231F20"/>
        </w:rPr>
        <w:t>If any of our guests or clients</w:t>
      </w:r>
      <w:r w:rsidRPr="1D6F14D3">
        <w:rPr>
          <w:rStyle w:val="normaltextrun"/>
          <w:rFonts w:ascii="Arial" w:hAnsi="Arial" w:cs="Arial"/>
          <w:color w:val="000000" w:themeColor="text1"/>
        </w:rPr>
        <w:t xml:space="preserve"> makes a complaint of abuse against an Azalea employee, the person receiving the complaint </w:t>
      </w:r>
      <w:r w:rsidRPr="1D6F14D3">
        <w:rPr>
          <w:rStyle w:val="normaltextrun"/>
          <w:rFonts w:ascii="Arial" w:hAnsi="Arial" w:cs="Arial"/>
          <w:b/>
          <w:bCs/>
          <w:color w:val="000000" w:themeColor="text1"/>
        </w:rPr>
        <w:t>must report it immediately to a member of the SENIOR LEADERSHIP TEAM.</w:t>
      </w:r>
      <w:r w:rsidRPr="1D6F14D3">
        <w:rPr>
          <w:rStyle w:val="normaltextrun"/>
          <w:rFonts w:ascii="Arial" w:hAnsi="Arial" w:cs="Arial"/>
          <w:color w:val="000000" w:themeColor="text1"/>
        </w:rPr>
        <w:t> </w:t>
      </w:r>
      <w:r w:rsidRPr="1D6F14D3">
        <w:rPr>
          <w:rStyle w:val="eop"/>
          <w:rFonts w:ascii="Arial" w:hAnsi="Arial" w:cs="Arial"/>
          <w:color w:val="000000" w:themeColor="text1"/>
        </w:rPr>
        <w:t> </w:t>
      </w:r>
    </w:p>
    <w:p w14:paraId="0F3523E1" w14:textId="412D2480" w:rsidR="00FB3FCA" w:rsidRDefault="00DA7757" w:rsidP="00BC2E7D">
      <w:pPr>
        <w:pStyle w:val="paragraph"/>
        <w:numPr>
          <w:ilvl w:val="0"/>
          <w:numId w:val="22"/>
        </w:numPr>
        <w:spacing w:before="0" w:after="0"/>
        <w:ind w:left="1260" w:hanging="540"/>
        <w:textAlignment w:val="baseline"/>
        <w:rPr>
          <w:rStyle w:val="eop"/>
          <w:rFonts w:ascii="Arial" w:hAnsi="Arial" w:cs="Arial"/>
          <w:color w:val="000000"/>
        </w:rPr>
      </w:pPr>
      <w:r w:rsidRPr="1D6F14D3">
        <w:rPr>
          <w:rStyle w:val="normaltextrun"/>
          <w:rFonts w:ascii="Arial" w:hAnsi="Arial" w:cs="Arial"/>
          <w:color w:val="000000" w:themeColor="text1"/>
        </w:rPr>
        <w:t>Any Azalea employee who has reason to suspect that a colleague may have abused a child or adult at risk must immediately report concerns to a member of the Senior Leadership team.  A record must also be made of these concerns, noting any witnesses to the said incident/allegation. Please be familiar with Azalea’s whistle blowing policy.</w:t>
      </w:r>
    </w:p>
    <w:p w14:paraId="04AE152F" w14:textId="2C559808" w:rsidR="00FB3FCA" w:rsidRDefault="00DA7757" w:rsidP="00BC2E7D">
      <w:pPr>
        <w:pStyle w:val="paragraph"/>
        <w:numPr>
          <w:ilvl w:val="0"/>
          <w:numId w:val="11"/>
        </w:numPr>
        <w:spacing w:before="200" w:after="200"/>
        <w:ind w:hanging="720"/>
        <w:textAlignment w:val="baseline"/>
        <w:rPr>
          <w:rStyle w:val="normaltextrun"/>
          <w:rFonts w:ascii="Arial" w:hAnsi="Arial" w:cs="Arial"/>
          <w:b/>
          <w:bCs/>
          <w:color w:val="000000" w:themeColor="text1"/>
        </w:rPr>
      </w:pPr>
      <w:r w:rsidRPr="1D6F14D3">
        <w:rPr>
          <w:rStyle w:val="normaltextrun"/>
          <w:rFonts w:ascii="Arial" w:hAnsi="Arial" w:cs="Arial"/>
          <w:b/>
          <w:bCs/>
          <w:color w:val="000000" w:themeColor="text1"/>
        </w:rPr>
        <w:t>Employees and volunteer's self-protection</w:t>
      </w:r>
    </w:p>
    <w:p w14:paraId="3B6F8461" w14:textId="3502AB88" w:rsidR="00FB3FCA" w:rsidRDefault="00DA7757" w:rsidP="00BC2E7D">
      <w:pPr>
        <w:pStyle w:val="paragraph"/>
        <w:spacing w:before="0" w:after="0"/>
        <w:textAlignment w:val="baseline"/>
        <w:rPr>
          <w:rStyle w:val="eop"/>
          <w:rFonts w:ascii="Arial" w:hAnsi="Arial" w:cs="Arial"/>
          <w:color w:val="000000" w:themeColor="text1"/>
        </w:rPr>
      </w:pPr>
      <w:r w:rsidRPr="1D6F14D3">
        <w:rPr>
          <w:rStyle w:val="normaltextrun"/>
          <w:rFonts w:ascii="Arial" w:hAnsi="Arial" w:cs="Arial"/>
          <w:color w:val="000000" w:themeColor="text1"/>
        </w:rPr>
        <w:t>Because of concerns about abuse and in particular sexual abuse, it is important that all adults working with adults at risk, have guidelines for self-protection to avoid instances of false allegations about them. Sometimes, a person can be wrongly accused. Steps that can be taken to avoid or resolve issues:</w:t>
      </w:r>
    </w:p>
    <w:p w14:paraId="403657D4" w14:textId="77777777" w:rsidR="00FB3FCA" w:rsidRDefault="00FB3FCA" w:rsidP="00BC2E7D">
      <w:pPr>
        <w:pStyle w:val="paragraph"/>
        <w:spacing w:before="0" w:after="0"/>
        <w:ind w:right="285"/>
        <w:textAlignment w:val="baseline"/>
        <w:rPr>
          <w:rFonts w:ascii="Arial" w:hAnsi="Arial" w:cs="Arial"/>
          <w:color w:val="000000"/>
        </w:rPr>
      </w:pPr>
    </w:p>
    <w:p w14:paraId="7FD42AA4" w14:textId="77777777" w:rsidR="00FB3FCA" w:rsidRDefault="00DA7757" w:rsidP="00BC2E7D">
      <w:pPr>
        <w:pStyle w:val="paragraph"/>
        <w:numPr>
          <w:ilvl w:val="0"/>
          <w:numId w:val="23"/>
        </w:numPr>
        <w:spacing w:before="0" w:after="0"/>
        <w:ind w:left="1260" w:hanging="540"/>
        <w:textAlignment w:val="baseline"/>
        <w:rPr>
          <w:rStyle w:val="eop"/>
          <w:rFonts w:ascii="Arial" w:hAnsi="Arial" w:cs="Arial"/>
          <w:color w:val="000000" w:themeColor="text1"/>
        </w:rPr>
      </w:pPr>
      <w:r w:rsidRPr="1D6F14D3">
        <w:rPr>
          <w:rStyle w:val="normaltextrun"/>
          <w:rFonts w:ascii="Arial" w:hAnsi="Arial" w:cs="Arial"/>
          <w:color w:val="000000" w:themeColor="text1"/>
        </w:rPr>
        <w:t>Ensure you are familiar with all risk assessments for each aspect of Azalea’s work. </w:t>
      </w:r>
      <w:r w:rsidRPr="1D6F14D3">
        <w:rPr>
          <w:rStyle w:val="eop"/>
          <w:rFonts w:ascii="Arial" w:hAnsi="Arial" w:cs="Arial"/>
          <w:color w:val="000000" w:themeColor="text1"/>
        </w:rPr>
        <w:t> </w:t>
      </w:r>
    </w:p>
    <w:p w14:paraId="0974D27D" w14:textId="77777777" w:rsidR="00FB3FCA" w:rsidRDefault="00DA7757" w:rsidP="00BC2E7D">
      <w:pPr>
        <w:pStyle w:val="paragraph"/>
        <w:numPr>
          <w:ilvl w:val="0"/>
          <w:numId w:val="23"/>
        </w:numPr>
        <w:spacing w:before="0" w:after="0"/>
        <w:ind w:left="1260" w:hanging="540"/>
        <w:textAlignment w:val="baseline"/>
        <w:rPr>
          <w:rStyle w:val="eop"/>
          <w:rFonts w:ascii="Arial" w:hAnsi="Arial" w:cs="Arial"/>
          <w:color w:val="000000" w:themeColor="text1"/>
        </w:rPr>
      </w:pPr>
      <w:r w:rsidRPr="1D6F14D3">
        <w:rPr>
          <w:rStyle w:val="normaltextrun"/>
          <w:rFonts w:ascii="Arial" w:hAnsi="Arial" w:cs="Arial"/>
          <w:color w:val="000000" w:themeColor="text1"/>
        </w:rPr>
        <w:t>In the event of any injury - accidental or otherwise, ensure that it is recorded and witnessed by another Azalea team member on the accidents/incidents/near-miss form.</w:t>
      </w:r>
      <w:r w:rsidRPr="1D6F14D3">
        <w:rPr>
          <w:rStyle w:val="eop"/>
          <w:rFonts w:ascii="Arial" w:hAnsi="Arial" w:cs="Arial"/>
          <w:color w:val="000000" w:themeColor="text1"/>
        </w:rPr>
        <w:t> </w:t>
      </w:r>
    </w:p>
    <w:p w14:paraId="61BBB117" w14:textId="77777777" w:rsidR="00FB3FCA" w:rsidRDefault="00DA7757" w:rsidP="00BC2E7D">
      <w:pPr>
        <w:pStyle w:val="paragraph"/>
        <w:numPr>
          <w:ilvl w:val="0"/>
          <w:numId w:val="23"/>
        </w:numPr>
        <w:spacing w:before="0" w:after="0"/>
        <w:ind w:left="1260" w:hanging="540"/>
        <w:textAlignment w:val="baseline"/>
        <w:rPr>
          <w:rStyle w:val="eop"/>
          <w:rFonts w:ascii="Arial" w:hAnsi="Arial" w:cs="Arial"/>
          <w:color w:val="000000" w:themeColor="text1"/>
        </w:rPr>
      </w:pPr>
      <w:r w:rsidRPr="1D6F14D3">
        <w:rPr>
          <w:rStyle w:val="normaltextrun"/>
          <w:rFonts w:ascii="Arial" w:hAnsi="Arial" w:cs="Arial"/>
          <w:color w:val="000000" w:themeColor="text1"/>
        </w:rPr>
        <w:t>Keep written records of any false allegations/comments an adult makes against you and inform the Team Lead of your session/your line manager if you feel that a guest/client has taken a strong dislike to you. The Team Lead will then communicate this to frontline staff who will monitor developments of the same behaviour. </w:t>
      </w:r>
      <w:r w:rsidRPr="1D6F14D3">
        <w:rPr>
          <w:rStyle w:val="eop"/>
          <w:rFonts w:ascii="Arial" w:hAnsi="Arial" w:cs="Arial"/>
          <w:color w:val="000000" w:themeColor="text1"/>
        </w:rPr>
        <w:t> </w:t>
      </w:r>
    </w:p>
    <w:p w14:paraId="7885BB95" w14:textId="77777777" w:rsidR="00FB3FCA" w:rsidRDefault="00DA7757" w:rsidP="00BC2E7D">
      <w:pPr>
        <w:pStyle w:val="paragraph"/>
        <w:numPr>
          <w:ilvl w:val="0"/>
          <w:numId w:val="23"/>
        </w:numPr>
        <w:spacing w:before="0" w:after="0"/>
        <w:ind w:left="1260" w:hanging="540"/>
        <w:textAlignment w:val="baseline"/>
        <w:rPr>
          <w:rStyle w:val="eop"/>
          <w:rFonts w:ascii="Arial" w:hAnsi="Arial" w:cs="Arial"/>
          <w:color w:val="000000" w:themeColor="text1"/>
        </w:rPr>
      </w:pPr>
      <w:r w:rsidRPr="1D6F14D3">
        <w:rPr>
          <w:rStyle w:val="normaltextrun"/>
          <w:rFonts w:ascii="Arial" w:hAnsi="Arial" w:cs="Arial"/>
          <w:color w:val="000000" w:themeColor="text1"/>
        </w:rPr>
        <w:t>If a guest/client touches an Azalea employee/volunteer inappropriately, record what happened immediately and ensure that the Team Lead of the session/your line manager is informed immediately. The Team Lead will then communicate this to frontline staff. </w:t>
      </w:r>
      <w:r w:rsidRPr="1D6F14D3">
        <w:rPr>
          <w:rStyle w:val="eop"/>
          <w:rFonts w:ascii="Arial" w:hAnsi="Arial" w:cs="Arial"/>
          <w:color w:val="000000" w:themeColor="text1"/>
        </w:rPr>
        <w:t> </w:t>
      </w:r>
    </w:p>
    <w:p w14:paraId="3D7A497A" w14:textId="77777777" w:rsidR="00FB3FCA" w:rsidRDefault="00DA7757" w:rsidP="00BC2E7D">
      <w:pPr>
        <w:pStyle w:val="paragraph"/>
        <w:numPr>
          <w:ilvl w:val="0"/>
          <w:numId w:val="23"/>
        </w:numPr>
        <w:spacing w:before="0" w:after="0"/>
        <w:ind w:left="1260" w:hanging="540"/>
        <w:textAlignment w:val="baseline"/>
        <w:rPr>
          <w:rStyle w:val="eop"/>
          <w:rFonts w:ascii="Arial" w:hAnsi="Arial" w:cs="Arial"/>
          <w:color w:val="000000" w:themeColor="text1"/>
        </w:rPr>
      </w:pPr>
      <w:r w:rsidRPr="1D6F14D3">
        <w:rPr>
          <w:rStyle w:val="normaltextrun"/>
          <w:rFonts w:ascii="Arial" w:hAnsi="Arial" w:cs="Arial"/>
          <w:color w:val="000000" w:themeColor="text1"/>
        </w:rPr>
        <w:t>Do not meet the person making the allegation against you on your own. </w:t>
      </w:r>
      <w:r w:rsidRPr="1D6F14D3">
        <w:rPr>
          <w:rStyle w:val="eop"/>
          <w:rFonts w:ascii="Arial" w:hAnsi="Arial" w:cs="Arial"/>
          <w:color w:val="000000" w:themeColor="text1"/>
        </w:rPr>
        <w:t> </w:t>
      </w:r>
    </w:p>
    <w:p w14:paraId="17619B06" w14:textId="77777777" w:rsidR="00FB3FCA" w:rsidRDefault="00DA7757" w:rsidP="00BC2E7D">
      <w:pPr>
        <w:pStyle w:val="paragraph"/>
        <w:numPr>
          <w:ilvl w:val="0"/>
          <w:numId w:val="23"/>
        </w:numPr>
        <w:spacing w:before="0" w:after="0"/>
        <w:ind w:left="1260" w:hanging="540"/>
        <w:textAlignment w:val="baseline"/>
        <w:rPr>
          <w:rStyle w:val="eop"/>
          <w:rFonts w:ascii="Arial" w:hAnsi="Arial" w:cs="Arial"/>
          <w:color w:val="000000" w:themeColor="text1"/>
        </w:rPr>
      </w:pPr>
      <w:r w:rsidRPr="1D6F14D3">
        <w:rPr>
          <w:rStyle w:val="normaltextrun"/>
          <w:rFonts w:ascii="Arial" w:hAnsi="Arial" w:cs="Arial"/>
          <w:color w:val="000000" w:themeColor="text1"/>
        </w:rPr>
        <w:t>Keep calm. Do not get involved in an argument that is likely to make the situation worse. </w:t>
      </w:r>
      <w:r w:rsidRPr="1D6F14D3">
        <w:rPr>
          <w:rStyle w:val="eop"/>
          <w:rFonts w:ascii="Arial" w:hAnsi="Arial" w:cs="Arial"/>
          <w:color w:val="000000" w:themeColor="text1"/>
        </w:rPr>
        <w:t> </w:t>
      </w:r>
    </w:p>
    <w:p w14:paraId="1684F685" w14:textId="77777777" w:rsidR="00FB3FCA" w:rsidRDefault="00DA7757" w:rsidP="00BC2E7D">
      <w:pPr>
        <w:pStyle w:val="paragraph"/>
        <w:numPr>
          <w:ilvl w:val="0"/>
          <w:numId w:val="23"/>
        </w:numPr>
        <w:spacing w:before="0" w:after="0"/>
        <w:ind w:left="1260" w:hanging="540"/>
        <w:textAlignment w:val="baseline"/>
        <w:rPr>
          <w:rStyle w:val="eop"/>
          <w:rFonts w:ascii="Arial" w:hAnsi="Arial" w:cs="Arial"/>
          <w:color w:val="000000" w:themeColor="text1"/>
        </w:rPr>
      </w:pPr>
      <w:r w:rsidRPr="1D6F14D3">
        <w:rPr>
          <w:rStyle w:val="normaltextrun"/>
          <w:rFonts w:ascii="Arial" w:hAnsi="Arial" w:cs="Arial"/>
          <w:color w:val="000000" w:themeColor="text1"/>
        </w:rPr>
        <w:t>Immediately inform your Team Leader/line manager. The quicker that action is taken to investigate the allegations, the sooner the situation will be resolved. </w:t>
      </w:r>
      <w:r w:rsidRPr="1D6F14D3">
        <w:rPr>
          <w:rStyle w:val="eop"/>
          <w:rFonts w:ascii="Arial" w:hAnsi="Arial" w:cs="Arial"/>
          <w:color w:val="000000" w:themeColor="text1"/>
        </w:rPr>
        <w:t> </w:t>
      </w:r>
    </w:p>
    <w:p w14:paraId="05F20EC8" w14:textId="77777777" w:rsidR="00FB3FCA" w:rsidRDefault="00DA7757" w:rsidP="00BC2E7D">
      <w:pPr>
        <w:pStyle w:val="paragraph"/>
        <w:numPr>
          <w:ilvl w:val="0"/>
          <w:numId w:val="23"/>
        </w:numPr>
        <w:spacing w:before="0" w:after="0"/>
        <w:ind w:left="1260" w:hanging="540"/>
        <w:textAlignment w:val="baseline"/>
        <w:rPr>
          <w:rStyle w:val="eop"/>
          <w:rFonts w:ascii="Arial" w:hAnsi="Arial" w:cs="Arial"/>
          <w:color w:val="000000" w:themeColor="text1"/>
        </w:rPr>
      </w:pPr>
      <w:r w:rsidRPr="1D6F14D3">
        <w:rPr>
          <w:rStyle w:val="normaltextrun"/>
          <w:rFonts w:ascii="Arial" w:hAnsi="Arial" w:cs="Arial"/>
          <w:color w:val="000000" w:themeColor="text1"/>
        </w:rPr>
        <w:t>Record the facts as you understand them. </w:t>
      </w:r>
      <w:r w:rsidRPr="1D6F14D3">
        <w:rPr>
          <w:rStyle w:val="eop"/>
          <w:rFonts w:ascii="Arial" w:hAnsi="Arial" w:cs="Arial"/>
          <w:color w:val="000000" w:themeColor="text1"/>
        </w:rPr>
        <w:t> </w:t>
      </w:r>
    </w:p>
    <w:p w14:paraId="322DC68E" w14:textId="77777777" w:rsidR="00FB3FCA" w:rsidRDefault="00DA7757" w:rsidP="00BC2E7D">
      <w:pPr>
        <w:pStyle w:val="paragraph"/>
        <w:numPr>
          <w:ilvl w:val="0"/>
          <w:numId w:val="23"/>
        </w:numPr>
        <w:spacing w:before="0" w:after="0"/>
        <w:ind w:left="1260" w:hanging="540"/>
        <w:textAlignment w:val="baseline"/>
        <w:rPr>
          <w:rStyle w:val="eop"/>
          <w:rFonts w:ascii="Arial" w:hAnsi="Arial" w:cs="Arial"/>
          <w:color w:val="000000" w:themeColor="text1"/>
        </w:rPr>
      </w:pPr>
      <w:r w:rsidRPr="1D6F14D3">
        <w:rPr>
          <w:rStyle w:val="normaltextrun"/>
          <w:rFonts w:ascii="Arial" w:hAnsi="Arial" w:cs="Arial"/>
          <w:color w:val="000000" w:themeColor="text1"/>
        </w:rPr>
        <w:t>Ensure that no-one is placed in a position which could cause further compromise. </w:t>
      </w:r>
      <w:r w:rsidRPr="1D6F14D3">
        <w:rPr>
          <w:rStyle w:val="eop"/>
          <w:rFonts w:ascii="Arial" w:hAnsi="Arial" w:cs="Arial"/>
          <w:color w:val="000000" w:themeColor="text1"/>
        </w:rPr>
        <w:t> </w:t>
      </w:r>
    </w:p>
    <w:p w14:paraId="2126FC65" w14:textId="77777777" w:rsidR="00FB3FCA" w:rsidRDefault="00DA7757" w:rsidP="00BC2E7D">
      <w:pPr>
        <w:pStyle w:val="paragraph"/>
        <w:numPr>
          <w:ilvl w:val="0"/>
          <w:numId w:val="23"/>
        </w:numPr>
        <w:spacing w:before="0" w:after="0"/>
        <w:ind w:left="1260" w:hanging="540"/>
        <w:textAlignment w:val="baseline"/>
        <w:rPr>
          <w:rStyle w:val="eop"/>
          <w:rFonts w:ascii="Arial" w:hAnsi="Arial" w:cs="Arial"/>
          <w:color w:val="000000" w:themeColor="text1"/>
        </w:rPr>
      </w:pPr>
      <w:r w:rsidRPr="1D6F14D3">
        <w:rPr>
          <w:rStyle w:val="normaltextrun"/>
          <w:rFonts w:ascii="Arial" w:hAnsi="Arial" w:cs="Arial"/>
          <w:color w:val="000000" w:themeColor="text1"/>
        </w:rPr>
        <w:lastRenderedPageBreak/>
        <w:t>Do not contact another agency involved with the guest/client or the person concerned. </w:t>
      </w:r>
      <w:r w:rsidRPr="1D6F14D3">
        <w:rPr>
          <w:rStyle w:val="eop"/>
          <w:rFonts w:ascii="Arial" w:hAnsi="Arial" w:cs="Arial"/>
          <w:color w:val="000000" w:themeColor="text1"/>
        </w:rPr>
        <w:t> </w:t>
      </w:r>
    </w:p>
    <w:p w14:paraId="6D59123A" w14:textId="7C22015A" w:rsidR="00FB3FCA" w:rsidRDefault="00DA7757" w:rsidP="00BC2E7D">
      <w:pPr>
        <w:pStyle w:val="paragraph"/>
        <w:numPr>
          <w:ilvl w:val="0"/>
          <w:numId w:val="23"/>
        </w:numPr>
        <w:spacing w:before="0" w:after="0"/>
        <w:ind w:left="1260" w:hanging="540"/>
        <w:textAlignment w:val="baseline"/>
        <w:rPr>
          <w:rStyle w:val="eop"/>
          <w:rFonts w:ascii="Arial" w:hAnsi="Arial" w:cs="Arial"/>
          <w:color w:val="000000"/>
        </w:rPr>
      </w:pPr>
      <w:r w:rsidRPr="1D6F14D3">
        <w:rPr>
          <w:rStyle w:val="normaltextrun"/>
          <w:rFonts w:ascii="Arial" w:hAnsi="Arial" w:cs="Arial"/>
          <w:color w:val="000000" w:themeColor="text1"/>
        </w:rPr>
        <w:t>Await further contact from the Senior Leadership Team.</w:t>
      </w:r>
    </w:p>
    <w:p w14:paraId="0D1D1D4E" w14:textId="740F2207" w:rsidR="00FB3FCA" w:rsidRDefault="00DA7757" w:rsidP="00BC2E7D">
      <w:pPr>
        <w:pStyle w:val="paragraph"/>
        <w:numPr>
          <w:ilvl w:val="1"/>
          <w:numId w:val="23"/>
        </w:numPr>
        <w:spacing w:before="200" w:after="200"/>
        <w:ind w:left="720" w:hanging="720"/>
        <w:textAlignment w:val="baseline"/>
        <w:rPr>
          <w:rStyle w:val="eop"/>
          <w:rFonts w:ascii="Arial" w:hAnsi="Arial" w:cs="Arial"/>
          <w:b/>
          <w:bCs/>
          <w:color w:val="000000" w:themeColor="text1"/>
        </w:rPr>
      </w:pPr>
      <w:r w:rsidRPr="1D6F14D3">
        <w:rPr>
          <w:rStyle w:val="normaltextrun"/>
          <w:rFonts w:ascii="Arial" w:hAnsi="Arial" w:cs="Arial"/>
          <w:b/>
          <w:bCs/>
          <w:color w:val="000000" w:themeColor="text1"/>
        </w:rPr>
        <w:t>Allegations against a member of the Senior Leadership Team</w:t>
      </w:r>
    </w:p>
    <w:p w14:paraId="7FC23070" w14:textId="304E472D" w:rsidR="00FB3FCA" w:rsidRDefault="00DA7757" w:rsidP="00BC2E7D">
      <w:pPr>
        <w:pStyle w:val="paragraph"/>
        <w:spacing w:before="0" w:after="0"/>
        <w:textAlignment w:val="baseline"/>
        <w:rPr>
          <w:rStyle w:val="eop"/>
          <w:rFonts w:ascii="Arial" w:hAnsi="Arial" w:cs="Arial"/>
          <w:color w:val="000000" w:themeColor="text1"/>
        </w:rPr>
      </w:pPr>
      <w:r w:rsidRPr="1D6F14D3">
        <w:rPr>
          <w:rStyle w:val="normaltextrun"/>
          <w:rFonts w:ascii="Arial" w:hAnsi="Arial" w:cs="Arial"/>
          <w:color w:val="000000" w:themeColor="text1"/>
        </w:rPr>
        <w:t>When a disclosure is made against a member of the Senior Leadership Team, the person receiving the disclosure must report it to the Chair of Trustees and the Safeguarding Trustee. In the absence of the Safeguarding Trustee, another trustee must be informed.</w:t>
      </w:r>
    </w:p>
    <w:p w14:paraId="57C92CC0" w14:textId="6501D53F" w:rsidR="00FB3FCA" w:rsidRDefault="00FB3FCA" w:rsidP="00BC2E7D">
      <w:pPr>
        <w:pStyle w:val="paragraph"/>
        <w:spacing w:before="0" w:after="0"/>
        <w:textAlignment w:val="baseline"/>
        <w:rPr>
          <w:rStyle w:val="normaltextrun"/>
          <w:rFonts w:ascii="Arial" w:hAnsi="Arial" w:cs="Arial"/>
          <w:color w:val="000000" w:themeColor="text1"/>
        </w:rPr>
      </w:pPr>
    </w:p>
    <w:p w14:paraId="5BC6A986" w14:textId="77777777" w:rsidR="00FB3FCA" w:rsidRDefault="00DA7757" w:rsidP="00BC2E7D">
      <w:pPr>
        <w:pStyle w:val="paragraph"/>
        <w:numPr>
          <w:ilvl w:val="0"/>
          <w:numId w:val="5"/>
        </w:numPr>
        <w:spacing w:before="0" w:after="0"/>
        <w:ind w:left="1260" w:hanging="540"/>
        <w:textAlignment w:val="baseline"/>
      </w:pPr>
      <w:r w:rsidRPr="1D6F14D3">
        <w:rPr>
          <w:rStyle w:val="normaltextrun"/>
          <w:rFonts w:ascii="Arial" w:hAnsi="Arial" w:cs="Arial"/>
          <w:color w:val="000000" w:themeColor="text1"/>
        </w:rPr>
        <w:t xml:space="preserve">*SAFEGUARDING TRUSTEE – Gerard Van Der </w:t>
      </w:r>
      <w:proofErr w:type="spellStart"/>
      <w:r w:rsidRPr="1D6F14D3">
        <w:rPr>
          <w:rStyle w:val="normaltextrun"/>
          <w:rFonts w:ascii="Arial" w:hAnsi="Arial" w:cs="Arial"/>
          <w:color w:val="000000" w:themeColor="text1"/>
        </w:rPr>
        <w:t>Westhuyzen</w:t>
      </w:r>
      <w:proofErr w:type="spellEnd"/>
      <w:r w:rsidRPr="1D6F14D3">
        <w:rPr>
          <w:rStyle w:val="eop"/>
          <w:rFonts w:ascii="Arial" w:hAnsi="Arial" w:cs="Arial"/>
          <w:color w:val="000000" w:themeColor="text1"/>
        </w:rPr>
        <w:t> </w:t>
      </w:r>
    </w:p>
    <w:p w14:paraId="2D752119" w14:textId="3A094BF7" w:rsidR="00FB3FCA" w:rsidRDefault="00DA7757" w:rsidP="00BC2E7D">
      <w:pPr>
        <w:pStyle w:val="paragraph"/>
        <w:numPr>
          <w:ilvl w:val="0"/>
          <w:numId w:val="5"/>
        </w:numPr>
        <w:spacing w:before="0" w:after="200"/>
        <w:ind w:left="1260" w:hanging="540"/>
        <w:textAlignment w:val="baseline"/>
      </w:pPr>
      <w:r w:rsidRPr="1D6F14D3">
        <w:rPr>
          <w:rStyle w:val="normaltextrun"/>
          <w:rFonts w:ascii="Arial" w:hAnsi="Arial" w:cs="Arial"/>
          <w:color w:val="000000" w:themeColor="text1"/>
        </w:rPr>
        <w:t>*CHAIR OF TRUSTEES – Martyn Shea</w:t>
      </w:r>
      <w:r w:rsidRPr="1D6F14D3">
        <w:rPr>
          <w:rStyle w:val="eop"/>
          <w:rFonts w:ascii="Arial" w:hAnsi="Arial" w:cs="Arial"/>
          <w:color w:val="000000" w:themeColor="text1"/>
        </w:rPr>
        <w:t> </w:t>
      </w:r>
    </w:p>
    <w:p w14:paraId="2D52707B" w14:textId="02DBB6AE" w:rsidR="00FB3FCA" w:rsidRDefault="00DA7757" w:rsidP="00BC2E7D">
      <w:pPr>
        <w:pStyle w:val="paragraph"/>
        <w:numPr>
          <w:ilvl w:val="1"/>
          <w:numId w:val="23"/>
        </w:numPr>
        <w:spacing w:before="200" w:after="200"/>
        <w:ind w:left="720" w:hanging="720"/>
        <w:textAlignment w:val="baseline"/>
        <w:rPr>
          <w:rStyle w:val="eop"/>
          <w:rFonts w:ascii="Arial" w:hAnsi="Arial" w:cs="Arial"/>
          <w:b/>
          <w:bCs/>
          <w:color w:val="000000" w:themeColor="text1"/>
        </w:rPr>
      </w:pPr>
      <w:r w:rsidRPr="1D6F14D3">
        <w:rPr>
          <w:rStyle w:val="normaltextrun"/>
          <w:rFonts w:ascii="Arial" w:hAnsi="Arial" w:cs="Arial"/>
          <w:b/>
          <w:bCs/>
          <w:color w:val="000000" w:themeColor="text1"/>
        </w:rPr>
        <w:t>Confidentiality</w:t>
      </w:r>
    </w:p>
    <w:p w14:paraId="4EB1EA49" w14:textId="4244EE88" w:rsidR="00FB3FCA" w:rsidRDefault="00DA7757" w:rsidP="00BC2E7D">
      <w:pPr>
        <w:pStyle w:val="paragraph"/>
        <w:numPr>
          <w:ilvl w:val="1"/>
          <w:numId w:val="24"/>
        </w:numPr>
        <w:spacing w:before="0" w:after="0"/>
        <w:ind w:left="1260" w:hanging="540"/>
        <w:textAlignment w:val="baseline"/>
        <w:rPr>
          <w:rStyle w:val="eop"/>
          <w:rFonts w:ascii="Arial" w:hAnsi="Arial" w:cs="Arial"/>
          <w:color w:val="000000" w:themeColor="text1"/>
        </w:rPr>
      </w:pPr>
      <w:r w:rsidRPr="1D6F14D3">
        <w:rPr>
          <w:rStyle w:val="normaltextrun"/>
          <w:rFonts w:ascii="Arial" w:hAnsi="Arial" w:cs="Arial"/>
          <w:color w:val="000000" w:themeColor="text1"/>
        </w:rPr>
        <w:t>Whatever the nature of the issue, it must be kept confidential. Only speak to your Team Lead/line manager and the Senior Leadership Team about these matters.</w:t>
      </w:r>
    </w:p>
    <w:p w14:paraId="66598922" w14:textId="2E4D713A" w:rsidR="00FB3FCA" w:rsidRDefault="00DA7757" w:rsidP="00BC2E7D">
      <w:pPr>
        <w:pStyle w:val="paragraph"/>
        <w:numPr>
          <w:ilvl w:val="1"/>
          <w:numId w:val="24"/>
        </w:numPr>
        <w:spacing w:before="0" w:after="0"/>
        <w:ind w:left="1260" w:hanging="540"/>
        <w:textAlignment w:val="baseline"/>
        <w:rPr>
          <w:rStyle w:val="eop"/>
          <w:rFonts w:ascii="Arial" w:hAnsi="Arial" w:cs="Arial"/>
          <w:color w:val="000000"/>
        </w:rPr>
      </w:pPr>
      <w:r w:rsidRPr="527F8BA1">
        <w:rPr>
          <w:rStyle w:val="normaltextrun"/>
          <w:rFonts w:ascii="Arial" w:hAnsi="Arial" w:cs="Arial"/>
          <w:color w:val="000000" w:themeColor="text1"/>
        </w:rPr>
        <w:t>You must not discuss the disclosure with any individual or party other than those identified in the above procedure.</w:t>
      </w:r>
    </w:p>
    <w:p w14:paraId="14203682" w14:textId="2D3205EB" w:rsidR="527F8BA1" w:rsidRDefault="527F8BA1" w:rsidP="527F8BA1">
      <w:pPr>
        <w:pStyle w:val="paragraph"/>
        <w:spacing w:before="0" w:after="0"/>
        <w:rPr>
          <w:rStyle w:val="eop"/>
          <w:rFonts w:ascii="Arial" w:hAnsi="Arial" w:cs="Arial"/>
          <w:color w:val="000000" w:themeColor="text1"/>
        </w:rPr>
      </w:pPr>
    </w:p>
    <w:p w14:paraId="6419E357" w14:textId="50274783" w:rsidR="527F8BA1" w:rsidRDefault="527F8BA1" w:rsidP="527F8BA1">
      <w:pPr>
        <w:pStyle w:val="paragraph"/>
        <w:spacing w:before="0" w:after="0"/>
        <w:rPr>
          <w:rStyle w:val="eop"/>
          <w:rFonts w:ascii="Arial" w:hAnsi="Arial" w:cs="Arial"/>
          <w:color w:val="000000" w:themeColor="text1"/>
        </w:rPr>
      </w:pPr>
    </w:p>
    <w:p w14:paraId="761FEF6B" w14:textId="494453AB" w:rsidR="40176426" w:rsidRDefault="40176426" w:rsidP="527F8BA1">
      <w:pPr>
        <w:pStyle w:val="paragraph"/>
        <w:spacing w:before="0" w:after="0"/>
        <w:rPr>
          <w:rStyle w:val="eop"/>
          <w:rFonts w:ascii="Arial" w:hAnsi="Arial" w:cs="Arial"/>
          <w:color w:val="000000" w:themeColor="text1"/>
        </w:rPr>
      </w:pPr>
      <w:r w:rsidRPr="527F8BA1">
        <w:rPr>
          <w:rStyle w:val="eop"/>
          <w:rFonts w:ascii="Arial" w:hAnsi="Arial" w:cs="Arial"/>
          <w:b/>
          <w:bCs/>
          <w:color w:val="000000" w:themeColor="text1"/>
        </w:rPr>
        <w:t>Signed .......................................................</w:t>
      </w:r>
    </w:p>
    <w:p w14:paraId="7CDBA19F" w14:textId="2B41C73A" w:rsidR="527F8BA1" w:rsidRDefault="527F8BA1" w:rsidP="527F8BA1">
      <w:pPr>
        <w:spacing w:after="0"/>
        <w:rPr>
          <w:rFonts w:ascii="Arial" w:eastAsia="Arial" w:hAnsi="Arial" w:cs="Arial"/>
          <w:b/>
          <w:bCs/>
          <w:sz w:val="24"/>
          <w:szCs w:val="24"/>
        </w:rPr>
      </w:pPr>
    </w:p>
    <w:p w14:paraId="18E25F6F" w14:textId="0008F4F3" w:rsidR="527F8BA1" w:rsidRDefault="527F8BA1" w:rsidP="527F8BA1">
      <w:pPr>
        <w:spacing w:after="0"/>
        <w:rPr>
          <w:rFonts w:ascii="Arial" w:eastAsia="Arial" w:hAnsi="Arial" w:cs="Arial"/>
          <w:b/>
          <w:bCs/>
          <w:sz w:val="24"/>
          <w:szCs w:val="24"/>
        </w:rPr>
      </w:pPr>
    </w:p>
    <w:p w14:paraId="2820ECE9" w14:textId="2CA2C4C1" w:rsidR="527F8BA1" w:rsidRDefault="527F8BA1" w:rsidP="527F8BA1">
      <w:pPr>
        <w:spacing w:after="0"/>
        <w:rPr>
          <w:rFonts w:ascii="Arial" w:eastAsia="Arial" w:hAnsi="Arial" w:cs="Arial"/>
          <w:b/>
          <w:bCs/>
          <w:sz w:val="24"/>
          <w:szCs w:val="24"/>
        </w:rPr>
      </w:pPr>
    </w:p>
    <w:p w14:paraId="34F7DA38" w14:textId="1483B17A" w:rsidR="527F8BA1" w:rsidRDefault="527F8BA1" w:rsidP="527F8BA1">
      <w:pPr>
        <w:spacing w:after="0"/>
        <w:rPr>
          <w:rFonts w:ascii="Arial" w:eastAsia="Arial" w:hAnsi="Arial" w:cs="Arial"/>
          <w:b/>
          <w:bCs/>
          <w:sz w:val="24"/>
          <w:szCs w:val="24"/>
        </w:rPr>
      </w:pPr>
    </w:p>
    <w:p w14:paraId="5CA51DBC" w14:textId="3BA8B475" w:rsidR="527F8BA1" w:rsidRDefault="527F8BA1" w:rsidP="527F8BA1">
      <w:pPr>
        <w:spacing w:after="0"/>
        <w:rPr>
          <w:rFonts w:ascii="Arial" w:eastAsia="Arial" w:hAnsi="Arial" w:cs="Arial"/>
          <w:b/>
          <w:bCs/>
          <w:sz w:val="24"/>
          <w:szCs w:val="24"/>
        </w:rPr>
      </w:pPr>
    </w:p>
    <w:p w14:paraId="4F850240" w14:textId="41A4A44E" w:rsidR="527F8BA1" w:rsidRDefault="527F8BA1" w:rsidP="527F8BA1">
      <w:pPr>
        <w:spacing w:after="0"/>
        <w:rPr>
          <w:rFonts w:ascii="Arial" w:eastAsia="Arial" w:hAnsi="Arial" w:cs="Arial"/>
          <w:b/>
          <w:bCs/>
          <w:sz w:val="24"/>
          <w:szCs w:val="24"/>
        </w:rPr>
      </w:pPr>
    </w:p>
    <w:p w14:paraId="18B0B773" w14:textId="5D56A0C6" w:rsidR="527F8BA1" w:rsidRDefault="527F8BA1" w:rsidP="527F8BA1">
      <w:pPr>
        <w:spacing w:after="0"/>
        <w:rPr>
          <w:rFonts w:ascii="Arial" w:eastAsia="Arial" w:hAnsi="Arial" w:cs="Arial"/>
          <w:b/>
          <w:bCs/>
          <w:sz w:val="24"/>
          <w:szCs w:val="24"/>
        </w:rPr>
      </w:pPr>
    </w:p>
    <w:p w14:paraId="385565D1" w14:textId="41930424" w:rsidR="527F8BA1" w:rsidRDefault="527F8BA1" w:rsidP="527F8BA1">
      <w:pPr>
        <w:spacing w:after="0"/>
        <w:rPr>
          <w:rFonts w:ascii="Arial" w:eastAsia="Arial" w:hAnsi="Arial" w:cs="Arial"/>
          <w:b/>
          <w:bCs/>
          <w:sz w:val="24"/>
          <w:szCs w:val="24"/>
        </w:rPr>
      </w:pPr>
    </w:p>
    <w:p w14:paraId="0F869464" w14:textId="77C3FD92" w:rsidR="527F8BA1" w:rsidRDefault="527F8BA1" w:rsidP="527F8BA1">
      <w:pPr>
        <w:spacing w:after="0"/>
        <w:rPr>
          <w:rFonts w:ascii="Arial" w:eastAsia="Arial" w:hAnsi="Arial" w:cs="Arial"/>
          <w:b/>
          <w:bCs/>
          <w:sz w:val="24"/>
          <w:szCs w:val="24"/>
        </w:rPr>
      </w:pPr>
    </w:p>
    <w:p w14:paraId="1A6CE136" w14:textId="0ABD728F" w:rsidR="527F8BA1" w:rsidRDefault="527F8BA1" w:rsidP="527F8BA1">
      <w:pPr>
        <w:spacing w:after="0"/>
        <w:rPr>
          <w:rFonts w:ascii="Arial" w:eastAsia="Arial" w:hAnsi="Arial" w:cs="Arial"/>
          <w:b/>
          <w:bCs/>
          <w:sz w:val="24"/>
          <w:szCs w:val="24"/>
        </w:rPr>
      </w:pPr>
    </w:p>
    <w:p w14:paraId="7DB7D280" w14:textId="269D29BB" w:rsidR="527F8BA1" w:rsidRDefault="527F8BA1" w:rsidP="527F8BA1">
      <w:pPr>
        <w:spacing w:after="0"/>
        <w:rPr>
          <w:rFonts w:ascii="Arial" w:eastAsia="Arial" w:hAnsi="Arial" w:cs="Arial"/>
          <w:b/>
          <w:bCs/>
          <w:sz w:val="24"/>
          <w:szCs w:val="24"/>
        </w:rPr>
      </w:pPr>
    </w:p>
    <w:p w14:paraId="2556927A" w14:textId="00FA5C6B" w:rsidR="527F8BA1" w:rsidRDefault="527F8BA1" w:rsidP="527F8BA1">
      <w:pPr>
        <w:spacing w:after="0"/>
        <w:rPr>
          <w:rFonts w:ascii="Arial" w:eastAsia="Arial" w:hAnsi="Arial" w:cs="Arial"/>
          <w:b/>
          <w:bCs/>
          <w:sz w:val="24"/>
          <w:szCs w:val="24"/>
        </w:rPr>
      </w:pPr>
    </w:p>
    <w:p w14:paraId="341E6192" w14:textId="658C5C23" w:rsidR="527F8BA1" w:rsidRDefault="527F8BA1" w:rsidP="527F8BA1">
      <w:pPr>
        <w:spacing w:after="0"/>
        <w:rPr>
          <w:rFonts w:ascii="Arial" w:eastAsia="Arial" w:hAnsi="Arial" w:cs="Arial"/>
          <w:b/>
          <w:bCs/>
          <w:sz w:val="24"/>
          <w:szCs w:val="24"/>
        </w:rPr>
      </w:pPr>
    </w:p>
    <w:p w14:paraId="512411B2" w14:textId="16F38A10" w:rsidR="527F8BA1" w:rsidRDefault="527F8BA1" w:rsidP="527F8BA1">
      <w:pPr>
        <w:spacing w:after="0"/>
        <w:rPr>
          <w:rFonts w:ascii="Arial" w:eastAsia="Arial" w:hAnsi="Arial" w:cs="Arial"/>
          <w:b/>
          <w:bCs/>
          <w:sz w:val="24"/>
          <w:szCs w:val="24"/>
        </w:rPr>
      </w:pPr>
    </w:p>
    <w:p w14:paraId="2BA11B84" w14:textId="77F61B8A" w:rsidR="527F8BA1" w:rsidRDefault="527F8BA1" w:rsidP="527F8BA1">
      <w:pPr>
        <w:spacing w:after="0"/>
        <w:rPr>
          <w:rFonts w:ascii="Arial" w:eastAsia="Arial" w:hAnsi="Arial" w:cs="Arial"/>
          <w:b/>
          <w:bCs/>
          <w:sz w:val="24"/>
          <w:szCs w:val="24"/>
        </w:rPr>
      </w:pPr>
    </w:p>
    <w:p w14:paraId="3E9F54ED" w14:textId="70E8B466" w:rsidR="527F8BA1" w:rsidRDefault="527F8BA1" w:rsidP="527F8BA1">
      <w:pPr>
        <w:spacing w:after="0"/>
        <w:rPr>
          <w:rFonts w:ascii="Arial" w:eastAsia="Arial" w:hAnsi="Arial" w:cs="Arial"/>
          <w:b/>
          <w:bCs/>
          <w:sz w:val="24"/>
          <w:szCs w:val="24"/>
        </w:rPr>
      </w:pPr>
    </w:p>
    <w:p w14:paraId="63FFED61" w14:textId="450B2922" w:rsidR="527F8BA1" w:rsidRDefault="527F8BA1" w:rsidP="527F8BA1">
      <w:pPr>
        <w:spacing w:after="0"/>
        <w:rPr>
          <w:rFonts w:ascii="Arial" w:eastAsia="Arial" w:hAnsi="Arial" w:cs="Arial"/>
          <w:b/>
          <w:bCs/>
          <w:sz w:val="24"/>
          <w:szCs w:val="24"/>
        </w:rPr>
      </w:pPr>
    </w:p>
    <w:p w14:paraId="369FC511" w14:textId="63D9526E" w:rsidR="527F8BA1" w:rsidRDefault="527F8BA1" w:rsidP="527F8BA1">
      <w:pPr>
        <w:spacing w:after="0"/>
        <w:rPr>
          <w:rFonts w:ascii="Arial" w:eastAsia="Arial" w:hAnsi="Arial" w:cs="Arial"/>
          <w:b/>
          <w:bCs/>
          <w:sz w:val="24"/>
          <w:szCs w:val="24"/>
        </w:rPr>
      </w:pPr>
    </w:p>
    <w:p w14:paraId="030B8A09" w14:textId="71E02A09" w:rsidR="527F8BA1" w:rsidRDefault="527F8BA1" w:rsidP="527F8BA1">
      <w:pPr>
        <w:spacing w:after="0"/>
        <w:rPr>
          <w:rFonts w:ascii="Arial" w:eastAsia="Arial" w:hAnsi="Arial" w:cs="Arial"/>
          <w:b/>
          <w:bCs/>
          <w:sz w:val="24"/>
          <w:szCs w:val="24"/>
        </w:rPr>
      </w:pPr>
    </w:p>
    <w:p w14:paraId="19A59C29" w14:textId="26C77A59" w:rsidR="527F8BA1" w:rsidRDefault="527F8BA1" w:rsidP="527F8BA1">
      <w:pPr>
        <w:spacing w:after="0"/>
        <w:rPr>
          <w:rFonts w:ascii="Arial" w:eastAsia="Arial" w:hAnsi="Arial" w:cs="Arial"/>
          <w:b/>
          <w:bCs/>
          <w:sz w:val="24"/>
          <w:szCs w:val="24"/>
        </w:rPr>
      </w:pPr>
    </w:p>
    <w:p w14:paraId="564F81EB" w14:textId="4FDD84D4" w:rsidR="527F8BA1" w:rsidRDefault="527F8BA1" w:rsidP="527F8BA1">
      <w:pPr>
        <w:spacing w:after="0"/>
        <w:rPr>
          <w:rFonts w:ascii="Arial" w:eastAsia="Arial" w:hAnsi="Arial" w:cs="Arial"/>
          <w:b/>
          <w:bCs/>
          <w:sz w:val="24"/>
          <w:szCs w:val="24"/>
        </w:rPr>
      </w:pPr>
    </w:p>
    <w:p w14:paraId="400DC9C8" w14:textId="7532C4BC" w:rsidR="527F8BA1" w:rsidRDefault="527F8BA1" w:rsidP="527F8BA1">
      <w:pPr>
        <w:spacing w:after="0"/>
        <w:rPr>
          <w:rFonts w:ascii="Arial" w:eastAsia="Arial" w:hAnsi="Arial" w:cs="Arial"/>
          <w:b/>
          <w:bCs/>
          <w:sz w:val="24"/>
          <w:szCs w:val="24"/>
        </w:rPr>
      </w:pPr>
    </w:p>
    <w:p w14:paraId="5F1D53D7" w14:textId="409F7879" w:rsidR="527F8BA1" w:rsidRDefault="527F8BA1" w:rsidP="527F8BA1">
      <w:pPr>
        <w:spacing w:after="0"/>
        <w:rPr>
          <w:rFonts w:ascii="Arial" w:eastAsia="Arial" w:hAnsi="Arial" w:cs="Arial"/>
          <w:b/>
          <w:bCs/>
          <w:sz w:val="24"/>
          <w:szCs w:val="24"/>
        </w:rPr>
      </w:pPr>
    </w:p>
    <w:p w14:paraId="17FAABD4" w14:textId="3475F277" w:rsidR="527F8BA1" w:rsidRDefault="527F8BA1" w:rsidP="527F8BA1">
      <w:pPr>
        <w:spacing w:after="0"/>
        <w:rPr>
          <w:rFonts w:ascii="Arial" w:eastAsia="Arial" w:hAnsi="Arial" w:cs="Arial"/>
          <w:b/>
          <w:bCs/>
          <w:sz w:val="24"/>
          <w:szCs w:val="24"/>
        </w:rPr>
      </w:pPr>
    </w:p>
    <w:p w14:paraId="071C1858" w14:textId="6A9EDDF2" w:rsidR="527F8BA1" w:rsidRDefault="527F8BA1" w:rsidP="527F8BA1">
      <w:pPr>
        <w:spacing w:after="0"/>
        <w:rPr>
          <w:rFonts w:ascii="Arial" w:eastAsia="Arial" w:hAnsi="Arial" w:cs="Arial"/>
          <w:b/>
          <w:bCs/>
          <w:sz w:val="24"/>
          <w:szCs w:val="24"/>
        </w:rPr>
      </w:pPr>
    </w:p>
    <w:p w14:paraId="12BB3C6D" w14:textId="17B8D253" w:rsidR="0C4BCA79" w:rsidRDefault="00BC2E7D" w:rsidP="3DC897C5">
      <w:pPr>
        <w:pStyle w:val="paragraph"/>
        <w:spacing w:before="0" w:after="0"/>
        <w:ind w:left="-630"/>
      </w:pPr>
      <w:r>
        <w:rPr>
          <w:noProof/>
        </w:rPr>
        <w:lastRenderedPageBreak/>
        <w:t xml:space="preserve">                        </w:t>
      </w:r>
      <w:r w:rsidR="00320AC2">
        <w:rPr>
          <w:noProof/>
        </w:rPr>
        <w:drawing>
          <wp:inline distT="0" distB="0" distL="0" distR="0" wp14:anchorId="28696649" wp14:editId="61F07E8C">
            <wp:extent cx="7978356" cy="5033963"/>
            <wp:effectExtent l="5397" t="0" r="9208" b="9207"/>
            <wp:docPr id="4449726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972659" name="Picture 444972659"/>
                    <pic:cNvPicPr/>
                  </pic:nvPicPr>
                  <pic:blipFill rotWithShape="1">
                    <a:blip r:embed="rId11">
                      <a:extLst>
                        <a:ext uri="{28A0092B-C50C-407E-A947-70E740481C1C}">
                          <a14:useLocalDpi xmlns:a14="http://schemas.microsoft.com/office/drawing/2010/main" val="0"/>
                        </a:ext>
                      </a:extLst>
                    </a:blip>
                    <a:srcRect l="16729" t="20288" r="18126" b="6638"/>
                    <a:stretch/>
                  </pic:blipFill>
                  <pic:spPr bwMode="auto">
                    <a:xfrm rot="5400000">
                      <a:off x="0" y="0"/>
                      <a:ext cx="7979376" cy="5034607"/>
                    </a:xfrm>
                    <a:prstGeom prst="rect">
                      <a:avLst/>
                    </a:prstGeom>
                    <a:ln>
                      <a:noFill/>
                    </a:ln>
                    <a:extLst>
                      <a:ext uri="{53640926-AAD7-44D8-BBD7-CCE9431645EC}">
                        <a14:shadowObscured xmlns:a14="http://schemas.microsoft.com/office/drawing/2010/main"/>
                      </a:ext>
                    </a:extLst>
                  </pic:spPr>
                </pic:pic>
              </a:graphicData>
            </a:graphic>
          </wp:inline>
        </w:drawing>
      </w:r>
    </w:p>
    <w:sectPr w:rsidR="0C4BCA79">
      <w:headerReference w:type="default" r:id="rId12"/>
      <w:footerReference w:type="default" r:id="rId13"/>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1EC4B" w14:textId="77777777" w:rsidR="00006E14" w:rsidRDefault="00DA7757">
      <w:pPr>
        <w:spacing w:after="0" w:line="240" w:lineRule="auto"/>
      </w:pPr>
      <w:r>
        <w:separator/>
      </w:r>
    </w:p>
  </w:endnote>
  <w:endnote w:type="continuationSeparator" w:id="0">
    <w:p w14:paraId="3C3770A3" w14:textId="77777777" w:rsidR="00006E14" w:rsidRDefault="00DA7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50E2" w14:textId="7BE25FD9" w:rsidR="000946F8" w:rsidRDefault="000946F8">
    <w:pPr>
      <w:pStyle w:val="Footer"/>
      <w:tabs>
        <w:tab w:val="clear" w:pos="9026"/>
      </w:tabs>
    </w:pPr>
  </w:p>
  <w:tbl>
    <w:tblPr>
      <w:tblW w:w="0" w:type="auto"/>
      <w:tblLayout w:type="fixed"/>
      <w:tblLook w:val="06A0" w:firstRow="1" w:lastRow="0" w:firstColumn="1" w:lastColumn="0" w:noHBand="1" w:noVBand="1"/>
    </w:tblPr>
    <w:tblGrid>
      <w:gridCol w:w="3005"/>
      <w:gridCol w:w="3005"/>
      <w:gridCol w:w="3005"/>
    </w:tblGrid>
    <w:tr w:rsidR="1D6F14D3" w14:paraId="720FDCD5" w14:textId="77777777" w:rsidTr="1D6F14D3">
      <w:trPr>
        <w:trHeight w:val="300"/>
      </w:trPr>
      <w:tc>
        <w:tcPr>
          <w:tcW w:w="3005" w:type="dxa"/>
        </w:tcPr>
        <w:p w14:paraId="465AB7FE" w14:textId="01C4C5E8" w:rsidR="1D6F14D3" w:rsidRDefault="1D6F14D3" w:rsidP="1D6F14D3">
          <w:pPr>
            <w:pStyle w:val="Footer"/>
          </w:pPr>
          <w:r>
            <w:t xml:space="preserve">Last review: </w:t>
          </w:r>
          <w:r w:rsidR="00320AC2">
            <w:t>Jan 24</w:t>
          </w:r>
        </w:p>
      </w:tc>
      <w:tc>
        <w:tcPr>
          <w:tcW w:w="3005" w:type="dxa"/>
        </w:tcPr>
        <w:p w14:paraId="09BDB3CD" w14:textId="2C59CE30" w:rsidR="1D6F14D3" w:rsidRDefault="1D6F14D3" w:rsidP="1D6F14D3">
          <w:pPr>
            <w:pStyle w:val="Footer"/>
            <w:jc w:val="center"/>
          </w:pPr>
          <w:r>
            <w:t xml:space="preserve">Next review: </w:t>
          </w:r>
          <w:r w:rsidR="00320AC2">
            <w:t>July 24</w:t>
          </w:r>
        </w:p>
        <w:p w14:paraId="2AA48D7A" w14:textId="38D327CD" w:rsidR="000946F8" w:rsidRDefault="000946F8" w:rsidP="000946F8">
          <w:pPr>
            <w:pStyle w:val="Footer"/>
          </w:pPr>
        </w:p>
      </w:tc>
      <w:tc>
        <w:tcPr>
          <w:tcW w:w="3005" w:type="dxa"/>
        </w:tcPr>
        <w:p w14:paraId="7A348462" w14:textId="52D500A9" w:rsidR="1D6F14D3" w:rsidRDefault="1D6F14D3" w:rsidP="1D6F14D3">
          <w:pPr>
            <w:pStyle w:val="Footer"/>
            <w:jc w:val="right"/>
          </w:pPr>
          <w:r>
            <w:t>Reviewed by: Admin</w:t>
          </w:r>
        </w:p>
      </w:tc>
    </w:tr>
  </w:tbl>
  <w:p w14:paraId="53BCC01B" w14:textId="4B60D29B" w:rsidR="1D6F14D3" w:rsidRDefault="1D6F14D3" w:rsidP="1D6F14D3">
    <w:pPr>
      <w:pStyle w:val="Footer"/>
      <w:tabs>
        <w:tab w:val="clear"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D303B" w14:textId="77777777" w:rsidR="00006E14" w:rsidRDefault="00DA7757">
      <w:pPr>
        <w:spacing w:after="0" w:line="240" w:lineRule="auto"/>
      </w:pPr>
      <w:r>
        <w:rPr>
          <w:color w:val="000000"/>
        </w:rPr>
        <w:separator/>
      </w:r>
    </w:p>
  </w:footnote>
  <w:footnote w:type="continuationSeparator" w:id="0">
    <w:p w14:paraId="4C9E6834" w14:textId="77777777" w:rsidR="00006E14" w:rsidRDefault="00DA77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D6F14D3" w14:paraId="3E56C396" w14:textId="77777777" w:rsidTr="0E61C3CE">
      <w:trPr>
        <w:trHeight w:val="300"/>
      </w:trPr>
      <w:tc>
        <w:tcPr>
          <w:tcW w:w="3005" w:type="dxa"/>
        </w:tcPr>
        <w:p w14:paraId="5DB60F07" w14:textId="3C9CFCBF" w:rsidR="1D6F14D3" w:rsidRDefault="1D6F14D3" w:rsidP="1D6F14D3">
          <w:pPr>
            <w:pStyle w:val="Header"/>
          </w:pPr>
        </w:p>
      </w:tc>
      <w:tc>
        <w:tcPr>
          <w:tcW w:w="3005" w:type="dxa"/>
        </w:tcPr>
        <w:p w14:paraId="04F3210F" w14:textId="3FDAF7E3" w:rsidR="1D6F14D3" w:rsidRDefault="1D6F14D3" w:rsidP="1D6F14D3">
          <w:pPr>
            <w:pStyle w:val="Header"/>
            <w:jc w:val="center"/>
          </w:pPr>
          <w:r>
            <w:t>CIO 1190508</w:t>
          </w:r>
        </w:p>
      </w:tc>
      <w:tc>
        <w:tcPr>
          <w:tcW w:w="3005" w:type="dxa"/>
        </w:tcPr>
        <w:p w14:paraId="1431D003" w14:textId="4BAD56F1" w:rsidR="1D6F14D3" w:rsidRDefault="0E61C3CE" w:rsidP="0E61C3CE">
          <w:pPr>
            <w:spacing w:after="0" w:line="259" w:lineRule="auto"/>
            <w:ind w:right="292" w:hanging="10"/>
            <w:jc w:val="right"/>
          </w:pPr>
          <w:r w:rsidRPr="0E61C3CE">
            <w:rPr>
              <w:rFonts w:ascii="Times New Roman" w:eastAsia="Times New Roman" w:hAnsi="Times New Roman"/>
              <w:color w:val="000000" w:themeColor="text1"/>
              <w:sz w:val="24"/>
              <w:szCs w:val="24"/>
            </w:rPr>
            <w:t>&lt; # &gt;</w:t>
          </w:r>
        </w:p>
      </w:tc>
    </w:tr>
  </w:tbl>
  <w:p w14:paraId="1506670C" w14:textId="604DCDAB" w:rsidR="1D6F14D3" w:rsidRDefault="1D6F14D3" w:rsidP="1D6F1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B65EA"/>
    <w:multiLevelType w:val="multilevel"/>
    <w:tmpl w:val="99F82984"/>
    <w:lvl w:ilvl="0">
      <w:numFmt w:val="bullet"/>
      <w:lvlText w:val=""/>
      <w:lvlJc w:val="left"/>
      <w:pPr>
        <w:ind w:left="1069"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0B7718E"/>
    <w:multiLevelType w:val="multilevel"/>
    <w:tmpl w:val="2848A6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 w15:restartNumberingAfterBreak="0">
    <w:nsid w:val="1502199F"/>
    <w:multiLevelType w:val="multilevel"/>
    <w:tmpl w:val="463A9F06"/>
    <w:lvl w:ilvl="0">
      <w:numFmt w:val="bullet"/>
      <w:lvlText w:val=""/>
      <w:lvlJc w:val="left"/>
      <w:pPr>
        <w:ind w:left="1494" w:hanging="360"/>
      </w:pPr>
      <w:rPr>
        <w:rFonts w:ascii="Symbol" w:hAnsi="Symbol"/>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3" w15:restartNumberingAfterBreak="0">
    <w:nsid w:val="16340BE6"/>
    <w:multiLevelType w:val="multilevel"/>
    <w:tmpl w:val="4C282F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2F677E7"/>
    <w:multiLevelType w:val="hybridMultilevel"/>
    <w:tmpl w:val="7E1EE804"/>
    <w:lvl w:ilvl="0" w:tplc="90046B74">
      <w:start w:val="1"/>
      <w:numFmt w:val="lowerLetter"/>
      <w:lvlText w:val="%1."/>
      <w:lvlJc w:val="left"/>
      <w:pPr>
        <w:ind w:left="720" w:hanging="360"/>
      </w:pPr>
    </w:lvl>
    <w:lvl w:ilvl="1" w:tplc="A03465CC">
      <w:start w:val="1"/>
      <w:numFmt w:val="lowerLetter"/>
      <w:lvlText w:val="%2."/>
      <w:lvlJc w:val="left"/>
      <w:pPr>
        <w:ind w:left="1440" w:hanging="360"/>
      </w:pPr>
    </w:lvl>
    <w:lvl w:ilvl="2" w:tplc="A32411C4">
      <w:start w:val="1"/>
      <w:numFmt w:val="lowerRoman"/>
      <w:lvlText w:val="%3."/>
      <w:lvlJc w:val="right"/>
      <w:pPr>
        <w:ind w:left="2160" w:hanging="180"/>
      </w:pPr>
    </w:lvl>
    <w:lvl w:ilvl="3" w:tplc="E042052C">
      <w:start w:val="1"/>
      <w:numFmt w:val="decimal"/>
      <w:lvlText w:val="%4."/>
      <w:lvlJc w:val="left"/>
      <w:pPr>
        <w:ind w:left="2880" w:hanging="360"/>
      </w:pPr>
    </w:lvl>
    <w:lvl w:ilvl="4" w:tplc="BD3881F0">
      <w:start w:val="1"/>
      <w:numFmt w:val="lowerLetter"/>
      <w:lvlText w:val="%5."/>
      <w:lvlJc w:val="left"/>
      <w:pPr>
        <w:ind w:left="3600" w:hanging="360"/>
      </w:pPr>
    </w:lvl>
    <w:lvl w:ilvl="5" w:tplc="5A4EFB7C">
      <w:start w:val="1"/>
      <w:numFmt w:val="lowerRoman"/>
      <w:lvlText w:val="%6."/>
      <w:lvlJc w:val="right"/>
      <w:pPr>
        <w:ind w:left="4320" w:hanging="180"/>
      </w:pPr>
    </w:lvl>
    <w:lvl w:ilvl="6" w:tplc="4FBC6390">
      <w:start w:val="1"/>
      <w:numFmt w:val="decimal"/>
      <w:lvlText w:val="%7."/>
      <w:lvlJc w:val="left"/>
      <w:pPr>
        <w:ind w:left="5040" w:hanging="360"/>
      </w:pPr>
    </w:lvl>
    <w:lvl w:ilvl="7" w:tplc="F736944C">
      <w:start w:val="1"/>
      <w:numFmt w:val="lowerLetter"/>
      <w:lvlText w:val="%8."/>
      <w:lvlJc w:val="left"/>
      <w:pPr>
        <w:ind w:left="5760" w:hanging="360"/>
      </w:pPr>
    </w:lvl>
    <w:lvl w:ilvl="8" w:tplc="A24E1B8E">
      <w:start w:val="1"/>
      <w:numFmt w:val="lowerRoman"/>
      <w:lvlText w:val="%9."/>
      <w:lvlJc w:val="right"/>
      <w:pPr>
        <w:ind w:left="6480" w:hanging="180"/>
      </w:pPr>
    </w:lvl>
  </w:abstractNum>
  <w:abstractNum w:abstractNumId="5" w15:restartNumberingAfterBreak="0">
    <w:nsid w:val="25E88A76"/>
    <w:multiLevelType w:val="multilevel"/>
    <w:tmpl w:val="1AFA66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676E26"/>
    <w:multiLevelType w:val="multilevel"/>
    <w:tmpl w:val="F83EF8E0"/>
    <w:lvl w:ilvl="0">
      <w:numFmt w:val="bullet"/>
      <w:lvlText w:val=""/>
      <w:lvlJc w:val="left"/>
      <w:pPr>
        <w:ind w:left="1352" w:hanging="360"/>
      </w:pPr>
      <w:rPr>
        <w:rFonts w:ascii="Symbol" w:hAnsi="Symbol"/>
      </w:rPr>
    </w:lvl>
    <w:lvl w:ilvl="1">
      <w:numFmt w:val="bullet"/>
      <w:lvlText w:val="o"/>
      <w:lvlJc w:val="left"/>
      <w:pPr>
        <w:ind w:left="2072" w:hanging="360"/>
      </w:pPr>
      <w:rPr>
        <w:rFonts w:ascii="Courier New" w:hAnsi="Courier New" w:cs="Courier New"/>
      </w:rPr>
    </w:lvl>
    <w:lvl w:ilvl="2">
      <w:numFmt w:val="bullet"/>
      <w:lvlText w:val=""/>
      <w:lvlJc w:val="left"/>
      <w:pPr>
        <w:ind w:left="2792" w:hanging="360"/>
      </w:pPr>
      <w:rPr>
        <w:rFonts w:ascii="Wingdings" w:hAnsi="Wingdings"/>
      </w:rPr>
    </w:lvl>
    <w:lvl w:ilvl="3">
      <w:numFmt w:val="bullet"/>
      <w:lvlText w:val=""/>
      <w:lvlJc w:val="left"/>
      <w:pPr>
        <w:ind w:left="3512" w:hanging="360"/>
      </w:pPr>
      <w:rPr>
        <w:rFonts w:ascii="Symbol" w:hAnsi="Symbol"/>
      </w:rPr>
    </w:lvl>
    <w:lvl w:ilvl="4">
      <w:numFmt w:val="bullet"/>
      <w:lvlText w:val="o"/>
      <w:lvlJc w:val="left"/>
      <w:pPr>
        <w:ind w:left="4232" w:hanging="360"/>
      </w:pPr>
      <w:rPr>
        <w:rFonts w:ascii="Courier New" w:hAnsi="Courier New" w:cs="Courier New"/>
      </w:rPr>
    </w:lvl>
    <w:lvl w:ilvl="5">
      <w:numFmt w:val="bullet"/>
      <w:lvlText w:val=""/>
      <w:lvlJc w:val="left"/>
      <w:pPr>
        <w:ind w:left="4952" w:hanging="360"/>
      </w:pPr>
      <w:rPr>
        <w:rFonts w:ascii="Wingdings" w:hAnsi="Wingdings"/>
      </w:rPr>
    </w:lvl>
    <w:lvl w:ilvl="6">
      <w:numFmt w:val="bullet"/>
      <w:lvlText w:val=""/>
      <w:lvlJc w:val="left"/>
      <w:pPr>
        <w:ind w:left="5672" w:hanging="360"/>
      </w:pPr>
      <w:rPr>
        <w:rFonts w:ascii="Symbol" w:hAnsi="Symbol"/>
      </w:rPr>
    </w:lvl>
    <w:lvl w:ilvl="7">
      <w:numFmt w:val="bullet"/>
      <w:lvlText w:val="o"/>
      <w:lvlJc w:val="left"/>
      <w:pPr>
        <w:ind w:left="6392" w:hanging="360"/>
      </w:pPr>
      <w:rPr>
        <w:rFonts w:ascii="Courier New" w:hAnsi="Courier New" w:cs="Courier New"/>
      </w:rPr>
    </w:lvl>
    <w:lvl w:ilvl="8">
      <w:numFmt w:val="bullet"/>
      <w:lvlText w:val=""/>
      <w:lvlJc w:val="left"/>
      <w:pPr>
        <w:ind w:left="7112" w:hanging="360"/>
      </w:pPr>
      <w:rPr>
        <w:rFonts w:ascii="Wingdings" w:hAnsi="Wingdings"/>
      </w:rPr>
    </w:lvl>
  </w:abstractNum>
  <w:abstractNum w:abstractNumId="7" w15:restartNumberingAfterBreak="0">
    <w:nsid w:val="2CED3F79"/>
    <w:multiLevelType w:val="multilevel"/>
    <w:tmpl w:val="775204CA"/>
    <w:lvl w:ilvl="0">
      <w:numFmt w:val="bullet"/>
      <w:lvlText w:val=""/>
      <w:lvlJc w:val="left"/>
      <w:pPr>
        <w:ind w:left="720" w:hanging="360"/>
      </w:pPr>
      <w:rPr>
        <w:rFonts w:ascii="Symbol" w:hAnsi="Symbol"/>
      </w:rPr>
    </w:lvl>
    <w:lvl w:ilvl="1">
      <w:numFmt w:val="bullet"/>
      <w:lvlText w:val=""/>
      <w:lvlJc w:val="left"/>
      <w:pPr>
        <w:ind w:left="720" w:hanging="360"/>
      </w:pPr>
      <w:rPr>
        <w:rFonts w:ascii="Symbol" w:hAnsi="Symbol"/>
      </w:r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8" w15:restartNumberingAfterBreak="0">
    <w:nsid w:val="2EB9195D"/>
    <w:multiLevelType w:val="multilevel"/>
    <w:tmpl w:val="6DCC89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5CC1A45"/>
    <w:multiLevelType w:val="multilevel"/>
    <w:tmpl w:val="E3803688"/>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0" w15:restartNumberingAfterBreak="0">
    <w:nsid w:val="3B4762F9"/>
    <w:multiLevelType w:val="multilevel"/>
    <w:tmpl w:val="56962080"/>
    <w:lvl w:ilvl="0">
      <w:numFmt w:val="bullet"/>
      <w:lvlText w:val=""/>
      <w:lvlJc w:val="left"/>
      <w:pPr>
        <w:ind w:left="1210" w:hanging="360"/>
      </w:pPr>
      <w:rPr>
        <w:rFonts w:ascii="Symbol" w:hAnsi="Symbol"/>
      </w:rPr>
    </w:lvl>
    <w:lvl w:ilvl="1">
      <w:numFmt w:val="bullet"/>
      <w:lvlText w:val="o"/>
      <w:lvlJc w:val="left"/>
      <w:pPr>
        <w:ind w:left="1930" w:hanging="360"/>
      </w:pPr>
      <w:rPr>
        <w:rFonts w:ascii="Courier New" w:hAnsi="Courier New" w:cs="Courier New"/>
      </w:rPr>
    </w:lvl>
    <w:lvl w:ilvl="2">
      <w:numFmt w:val="bullet"/>
      <w:lvlText w:val=""/>
      <w:lvlJc w:val="left"/>
      <w:pPr>
        <w:ind w:left="2650" w:hanging="360"/>
      </w:pPr>
      <w:rPr>
        <w:rFonts w:ascii="Wingdings" w:hAnsi="Wingdings"/>
      </w:rPr>
    </w:lvl>
    <w:lvl w:ilvl="3">
      <w:numFmt w:val="bullet"/>
      <w:lvlText w:val=""/>
      <w:lvlJc w:val="left"/>
      <w:pPr>
        <w:ind w:left="3370" w:hanging="360"/>
      </w:pPr>
      <w:rPr>
        <w:rFonts w:ascii="Symbol" w:hAnsi="Symbol"/>
      </w:rPr>
    </w:lvl>
    <w:lvl w:ilvl="4">
      <w:numFmt w:val="bullet"/>
      <w:lvlText w:val="o"/>
      <w:lvlJc w:val="left"/>
      <w:pPr>
        <w:ind w:left="4090" w:hanging="360"/>
      </w:pPr>
      <w:rPr>
        <w:rFonts w:ascii="Courier New" w:hAnsi="Courier New" w:cs="Courier New"/>
      </w:rPr>
    </w:lvl>
    <w:lvl w:ilvl="5">
      <w:numFmt w:val="bullet"/>
      <w:lvlText w:val=""/>
      <w:lvlJc w:val="left"/>
      <w:pPr>
        <w:ind w:left="4810" w:hanging="360"/>
      </w:pPr>
      <w:rPr>
        <w:rFonts w:ascii="Wingdings" w:hAnsi="Wingdings"/>
      </w:rPr>
    </w:lvl>
    <w:lvl w:ilvl="6">
      <w:numFmt w:val="bullet"/>
      <w:lvlText w:val=""/>
      <w:lvlJc w:val="left"/>
      <w:pPr>
        <w:ind w:left="5530" w:hanging="360"/>
      </w:pPr>
      <w:rPr>
        <w:rFonts w:ascii="Symbol" w:hAnsi="Symbol"/>
      </w:rPr>
    </w:lvl>
    <w:lvl w:ilvl="7">
      <w:numFmt w:val="bullet"/>
      <w:lvlText w:val="o"/>
      <w:lvlJc w:val="left"/>
      <w:pPr>
        <w:ind w:left="6250" w:hanging="360"/>
      </w:pPr>
      <w:rPr>
        <w:rFonts w:ascii="Courier New" w:hAnsi="Courier New" w:cs="Courier New"/>
      </w:rPr>
    </w:lvl>
    <w:lvl w:ilvl="8">
      <w:numFmt w:val="bullet"/>
      <w:lvlText w:val=""/>
      <w:lvlJc w:val="left"/>
      <w:pPr>
        <w:ind w:left="6970" w:hanging="360"/>
      </w:pPr>
      <w:rPr>
        <w:rFonts w:ascii="Wingdings" w:hAnsi="Wingdings"/>
      </w:rPr>
    </w:lvl>
  </w:abstractNum>
  <w:abstractNum w:abstractNumId="11" w15:restartNumberingAfterBreak="0">
    <w:nsid w:val="43C94019"/>
    <w:multiLevelType w:val="multilevel"/>
    <w:tmpl w:val="800E0114"/>
    <w:lvl w:ilvl="0">
      <w:numFmt w:val="bullet"/>
      <w:lvlText w:val=""/>
      <w:lvlJc w:val="left"/>
      <w:pPr>
        <w:ind w:left="1494" w:hanging="360"/>
      </w:pPr>
      <w:rPr>
        <w:rFonts w:ascii="Symbol" w:hAnsi="Symbol"/>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2" w15:restartNumberingAfterBreak="0">
    <w:nsid w:val="47D2E03E"/>
    <w:multiLevelType w:val="hybridMultilevel"/>
    <w:tmpl w:val="39DABB96"/>
    <w:lvl w:ilvl="0" w:tplc="1550071C">
      <w:start w:val="1"/>
      <w:numFmt w:val="bullet"/>
      <w:lvlText w:val=""/>
      <w:lvlJc w:val="left"/>
      <w:pPr>
        <w:ind w:left="720" w:hanging="360"/>
      </w:pPr>
      <w:rPr>
        <w:rFonts w:ascii="Symbol" w:hAnsi="Symbol" w:hint="default"/>
      </w:rPr>
    </w:lvl>
    <w:lvl w:ilvl="1" w:tplc="00449ED0">
      <w:start w:val="1"/>
      <w:numFmt w:val="bullet"/>
      <w:lvlText w:val="o"/>
      <w:lvlJc w:val="left"/>
      <w:pPr>
        <w:ind w:left="1440" w:hanging="360"/>
      </w:pPr>
      <w:rPr>
        <w:rFonts w:ascii="Courier New" w:hAnsi="Courier New" w:hint="default"/>
      </w:rPr>
    </w:lvl>
    <w:lvl w:ilvl="2" w:tplc="02F0338C">
      <w:start w:val="1"/>
      <w:numFmt w:val="bullet"/>
      <w:lvlText w:val=""/>
      <w:lvlJc w:val="left"/>
      <w:pPr>
        <w:ind w:left="2160" w:hanging="360"/>
      </w:pPr>
      <w:rPr>
        <w:rFonts w:ascii="Symbol" w:hAnsi="Symbol" w:hint="default"/>
      </w:rPr>
    </w:lvl>
    <w:lvl w:ilvl="3" w:tplc="D10C746C">
      <w:start w:val="1"/>
      <w:numFmt w:val="bullet"/>
      <w:lvlText w:val=""/>
      <w:lvlJc w:val="left"/>
      <w:pPr>
        <w:ind w:left="2880" w:hanging="360"/>
      </w:pPr>
      <w:rPr>
        <w:rFonts w:ascii="Symbol" w:hAnsi="Symbol" w:hint="default"/>
      </w:rPr>
    </w:lvl>
    <w:lvl w:ilvl="4" w:tplc="C28CE83E">
      <w:start w:val="1"/>
      <w:numFmt w:val="bullet"/>
      <w:lvlText w:val="o"/>
      <w:lvlJc w:val="left"/>
      <w:pPr>
        <w:ind w:left="3600" w:hanging="360"/>
      </w:pPr>
      <w:rPr>
        <w:rFonts w:ascii="Courier New" w:hAnsi="Courier New" w:hint="default"/>
      </w:rPr>
    </w:lvl>
    <w:lvl w:ilvl="5" w:tplc="33B03000">
      <w:start w:val="1"/>
      <w:numFmt w:val="bullet"/>
      <w:lvlText w:val=""/>
      <w:lvlJc w:val="left"/>
      <w:pPr>
        <w:ind w:left="4320" w:hanging="360"/>
      </w:pPr>
      <w:rPr>
        <w:rFonts w:ascii="Wingdings" w:hAnsi="Wingdings" w:hint="default"/>
      </w:rPr>
    </w:lvl>
    <w:lvl w:ilvl="6" w:tplc="CE1A4F52">
      <w:start w:val="1"/>
      <w:numFmt w:val="bullet"/>
      <w:lvlText w:val=""/>
      <w:lvlJc w:val="left"/>
      <w:pPr>
        <w:ind w:left="5040" w:hanging="360"/>
      </w:pPr>
      <w:rPr>
        <w:rFonts w:ascii="Symbol" w:hAnsi="Symbol" w:hint="default"/>
      </w:rPr>
    </w:lvl>
    <w:lvl w:ilvl="7" w:tplc="5BBA63C2">
      <w:start w:val="1"/>
      <w:numFmt w:val="bullet"/>
      <w:lvlText w:val="o"/>
      <w:lvlJc w:val="left"/>
      <w:pPr>
        <w:ind w:left="5760" w:hanging="360"/>
      </w:pPr>
      <w:rPr>
        <w:rFonts w:ascii="Courier New" w:hAnsi="Courier New" w:hint="default"/>
      </w:rPr>
    </w:lvl>
    <w:lvl w:ilvl="8" w:tplc="A2A054D6">
      <w:start w:val="1"/>
      <w:numFmt w:val="bullet"/>
      <w:lvlText w:val=""/>
      <w:lvlJc w:val="left"/>
      <w:pPr>
        <w:ind w:left="6480" w:hanging="360"/>
      </w:pPr>
      <w:rPr>
        <w:rFonts w:ascii="Wingdings" w:hAnsi="Wingdings" w:hint="default"/>
      </w:rPr>
    </w:lvl>
  </w:abstractNum>
  <w:abstractNum w:abstractNumId="13" w15:restartNumberingAfterBreak="0">
    <w:nsid w:val="4E206370"/>
    <w:multiLevelType w:val="multilevel"/>
    <w:tmpl w:val="F1C0EEE8"/>
    <w:lvl w:ilvl="0">
      <w:numFmt w:val="bullet"/>
      <w:lvlText w:val=""/>
      <w:lvlJc w:val="left"/>
      <w:pPr>
        <w:ind w:left="720" w:hanging="360"/>
      </w:pPr>
      <w:rPr>
        <w:rFonts w:ascii="Symbol" w:hAnsi="Symbol"/>
      </w:rPr>
    </w:lvl>
    <w:lvl w:ilvl="1">
      <w:start w:val="13"/>
      <w:numFmt w:val="lowerLetter"/>
      <w:lvlText w:val="%2."/>
      <w:lvlJc w:val="left"/>
      <w:pPr>
        <w:ind w:left="1440" w:hanging="360"/>
      </w:pPr>
      <w:rPr>
        <w:b/>
      </w:r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4" w15:restartNumberingAfterBreak="0">
    <w:nsid w:val="4E696027"/>
    <w:multiLevelType w:val="multilevel"/>
    <w:tmpl w:val="1354F152"/>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5" w15:restartNumberingAfterBreak="0">
    <w:nsid w:val="4E72066D"/>
    <w:multiLevelType w:val="hybridMultilevel"/>
    <w:tmpl w:val="1A9AC486"/>
    <w:lvl w:ilvl="0" w:tplc="ED603218">
      <w:start w:val="1"/>
      <w:numFmt w:val="bullet"/>
      <w:lvlText w:val=""/>
      <w:lvlJc w:val="left"/>
      <w:pPr>
        <w:ind w:left="720" w:hanging="360"/>
      </w:pPr>
      <w:rPr>
        <w:rFonts w:ascii="Symbol" w:hAnsi="Symbol" w:hint="default"/>
      </w:rPr>
    </w:lvl>
    <w:lvl w:ilvl="1" w:tplc="18BE7DF8">
      <w:start w:val="1"/>
      <w:numFmt w:val="bullet"/>
      <w:lvlText w:val="o"/>
      <w:lvlJc w:val="left"/>
      <w:pPr>
        <w:ind w:left="1440" w:hanging="360"/>
      </w:pPr>
      <w:rPr>
        <w:rFonts w:ascii="Courier New" w:hAnsi="Courier New" w:hint="default"/>
      </w:rPr>
    </w:lvl>
    <w:lvl w:ilvl="2" w:tplc="23E0C290">
      <w:start w:val="1"/>
      <w:numFmt w:val="bullet"/>
      <w:lvlText w:val=""/>
      <w:lvlJc w:val="left"/>
      <w:pPr>
        <w:ind w:left="2160" w:hanging="360"/>
      </w:pPr>
      <w:rPr>
        <w:rFonts w:ascii="Wingdings" w:hAnsi="Wingdings" w:hint="default"/>
      </w:rPr>
    </w:lvl>
    <w:lvl w:ilvl="3" w:tplc="C7188CCE">
      <w:start w:val="1"/>
      <w:numFmt w:val="bullet"/>
      <w:lvlText w:val=""/>
      <w:lvlJc w:val="left"/>
      <w:pPr>
        <w:ind w:left="2880" w:hanging="360"/>
      </w:pPr>
      <w:rPr>
        <w:rFonts w:ascii="Symbol" w:hAnsi="Symbol" w:hint="default"/>
      </w:rPr>
    </w:lvl>
    <w:lvl w:ilvl="4" w:tplc="54DCEEB2">
      <w:start w:val="1"/>
      <w:numFmt w:val="bullet"/>
      <w:lvlText w:val="o"/>
      <w:lvlJc w:val="left"/>
      <w:pPr>
        <w:ind w:left="3600" w:hanging="360"/>
      </w:pPr>
      <w:rPr>
        <w:rFonts w:ascii="Courier New" w:hAnsi="Courier New" w:hint="default"/>
      </w:rPr>
    </w:lvl>
    <w:lvl w:ilvl="5" w:tplc="CD34DCDC">
      <w:start w:val="1"/>
      <w:numFmt w:val="bullet"/>
      <w:lvlText w:val=""/>
      <w:lvlJc w:val="left"/>
      <w:pPr>
        <w:ind w:left="4320" w:hanging="360"/>
      </w:pPr>
      <w:rPr>
        <w:rFonts w:ascii="Wingdings" w:hAnsi="Wingdings" w:hint="default"/>
      </w:rPr>
    </w:lvl>
    <w:lvl w:ilvl="6" w:tplc="98F8FAE0">
      <w:start w:val="1"/>
      <w:numFmt w:val="bullet"/>
      <w:lvlText w:val=""/>
      <w:lvlJc w:val="left"/>
      <w:pPr>
        <w:ind w:left="5040" w:hanging="360"/>
      </w:pPr>
      <w:rPr>
        <w:rFonts w:ascii="Symbol" w:hAnsi="Symbol" w:hint="default"/>
      </w:rPr>
    </w:lvl>
    <w:lvl w:ilvl="7" w:tplc="FEC8FDD8">
      <w:start w:val="1"/>
      <w:numFmt w:val="bullet"/>
      <w:lvlText w:val="o"/>
      <w:lvlJc w:val="left"/>
      <w:pPr>
        <w:ind w:left="5760" w:hanging="360"/>
      </w:pPr>
      <w:rPr>
        <w:rFonts w:ascii="Courier New" w:hAnsi="Courier New" w:hint="default"/>
      </w:rPr>
    </w:lvl>
    <w:lvl w:ilvl="8" w:tplc="FDEE4AE2">
      <w:start w:val="1"/>
      <w:numFmt w:val="bullet"/>
      <w:lvlText w:val=""/>
      <w:lvlJc w:val="left"/>
      <w:pPr>
        <w:ind w:left="6480" w:hanging="360"/>
      </w:pPr>
      <w:rPr>
        <w:rFonts w:ascii="Wingdings" w:hAnsi="Wingdings" w:hint="default"/>
      </w:rPr>
    </w:lvl>
  </w:abstractNum>
  <w:abstractNum w:abstractNumId="16" w15:restartNumberingAfterBreak="0">
    <w:nsid w:val="515F79E0"/>
    <w:multiLevelType w:val="multilevel"/>
    <w:tmpl w:val="C6CE46DC"/>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7" w15:restartNumberingAfterBreak="0">
    <w:nsid w:val="51F44349"/>
    <w:multiLevelType w:val="hybridMultilevel"/>
    <w:tmpl w:val="21BCA496"/>
    <w:lvl w:ilvl="0" w:tplc="24041A6E">
      <w:start w:val="1"/>
      <w:numFmt w:val="decimal"/>
      <w:lvlText w:val="%1."/>
      <w:lvlJc w:val="left"/>
      <w:pPr>
        <w:ind w:left="360" w:hanging="360"/>
      </w:pPr>
    </w:lvl>
    <w:lvl w:ilvl="1" w:tplc="77C06DA2">
      <w:start w:val="1"/>
      <w:numFmt w:val="lowerLetter"/>
      <w:lvlText w:val="%2)"/>
      <w:lvlJc w:val="left"/>
      <w:pPr>
        <w:ind w:left="720" w:hanging="360"/>
      </w:pPr>
    </w:lvl>
    <w:lvl w:ilvl="2" w:tplc="6418869C">
      <w:start w:val="1"/>
      <w:numFmt w:val="lowerRoman"/>
      <w:lvlText w:val="%3)"/>
      <w:lvlJc w:val="left"/>
      <w:pPr>
        <w:ind w:left="1080" w:hanging="360"/>
      </w:pPr>
    </w:lvl>
    <w:lvl w:ilvl="3" w:tplc="A1D03F12">
      <w:start w:val="1"/>
      <w:numFmt w:val="decimal"/>
      <w:lvlText w:val="(%4)"/>
      <w:lvlJc w:val="left"/>
      <w:pPr>
        <w:ind w:left="1440" w:hanging="360"/>
      </w:pPr>
    </w:lvl>
    <w:lvl w:ilvl="4" w:tplc="F70C2EEE">
      <w:start w:val="1"/>
      <w:numFmt w:val="lowerLetter"/>
      <w:lvlText w:val="(%5)"/>
      <w:lvlJc w:val="left"/>
      <w:pPr>
        <w:ind w:left="1800" w:hanging="360"/>
      </w:pPr>
    </w:lvl>
    <w:lvl w:ilvl="5" w:tplc="F11A22EA">
      <w:start w:val="1"/>
      <w:numFmt w:val="lowerRoman"/>
      <w:lvlText w:val="(%6)"/>
      <w:lvlJc w:val="left"/>
      <w:pPr>
        <w:ind w:left="2160" w:hanging="360"/>
      </w:pPr>
    </w:lvl>
    <w:lvl w:ilvl="6" w:tplc="DE82AB24">
      <w:start w:val="1"/>
      <w:numFmt w:val="decimal"/>
      <w:lvlText w:val="%7."/>
      <w:lvlJc w:val="left"/>
      <w:pPr>
        <w:ind w:left="2520" w:hanging="360"/>
      </w:pPr>
    </w:lvl>
    <w:lvl w:ilvl="7" w:tplc="10E2225C">
      <w:start w:val="1"/>
      <w:numFmt w:val="lowerLetter"/>
      <w:lvlText w:val="%8."/>
      <w:lvlJc w:val="left"/>
      <w:pPr>
        <w:ind w:left="2880" w:hanging="360"/>
      </w:pPr>
    </w:lvl>
    <w:lvl w:ilvl="8" w:tplc="88FA46E8">
      <w:start w:val="1"/>
      <w:numFmt w:val="lowerRoman"/>
      <w:lvlText w:val="%9."/>
      <w:lvlJc w:val="left"/>
      <w:pPr>
        <w:ind w:left="3240" w:hanging="360"/>
      </w:pPr>
    </w:lvl>
  </w:abstractNum>
  <w:abstractNum w:abstractNumId="18" w15:restartNumberingAfterBreak="0">
    <w:nsid w:val="52F9742D"/>
    <w:multiLevelType w:val="multilevel"/>
    <w:tmpl w:val="7952AE54"/>
    <w:lvl w:ilvl="0">
      <w:numFmt w:val="bullet"/>
      <w:lvlText w:val=""/>
      <w:lvlJc w:val="left"/>
      <w:pPr>
        <w:ind w:left="1494" w:hanging="360"/>
      </w:pPr>
      <w:rPr>
        <w:rFonts w:ascii="Symbol" w:hAnsi="Symbol"/>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9" w15:restartNumberingAfterBreak="0">
    <w:nsid w:val="55EC0F1C"/>
    <w:multiLevelType w:val="multilevel"/>
    <w:tmpl w:val="CC2644F2"/>
    <w:lvl w:ilvl="0">
      <w:numFmt w:val="bullet"/>
      <w:lvlText w:val=""/>
      <w:lvlJc w:val="left"/>
      <w:pPr>
        <w:ind w:left="1210" w:hanging="360"/>
      </w:pPr>
      <w:rPr>
        <w:rFonts w:ascii="Symbol" w:hAnsi="Symbol"/>
      </w:rPr>
    </w:lvl>
    <w:lvl w:ilvl="1">
      <w:numFmt w:val="bullet"/>
      <w:lvlText w:val="o"/>
      <w:lvlJc w:val="left"/>
      <w:pPr>
        <w:ind w:left="1930" w:hanging="360"/>
      </w:pPr>
      <w:rPr>
        <w:rFonts w:ascii="Courier New" w:hAnsi="Courier New" w:cs="Courier New"/>
      </w:rPr>
    </w:lvl>
    <w:lvl w:ilvl="2">
      <w:numFmt w:val="bullet"/>
      <w:lvlText w:val=""/>
      <w:lvlJc w:val="left"/>
      <w:pPr>
        <w:ind w:left="2650" w:hanging="360"/>
      </w:pPr>
      <w:rPr>
        <w:rFonts w:ascii="Wingdings" w:hAnsi="Wingdings"/>
      </w:rPr>
    </w:lvl>
    <w:lvl w:ilvl="3">
      <w:numFmt w:val="bullet"/>
      <w:lvlText w:val=""/>
      <w:lvlJc w:val="left"/>
      <w:pPr>
        <w:ind w:left="3370" w:hanging="360"/>
      </w:pPr>
      <w:rPr>
        <w:rFonts w:ascii="Symbol" w:hAnsi="Symbol"/>
      </w:rPr>
    </w:lvl>
    <w:lvl w:ilvl="4">
      <w:numFmt w:val="bullet"/>
      <w:lvlText w:val="o"/>
      <w:lvlJc w:val="left"/>
      <w:pPr>
        <w:ind w:left="4090" w:hanging="360"/>
      </w:pPr>
      <w:rPr>
        <w:rFonts w:ascii="Courier New" w:hAnsi="Courier New" w:cs="Courier New"/>
      </w:rPr>
    </w:lvl>
    <w:lvl w:ilvl="5">
      <w:numFmt w:val="bullet"/>
      <w:lvlText w:val=""/>
      <w:lvlJc w:val="left"/>
      <w:pPr>
        <w:ind w:left="4810" w:hanging="360"/>
      </w:pPr>
      <w:rPr>
        <w:rFonts w:ascii="Wingdings" w:hAnsi="Wingdings"/>
      </w:rPr>
    </w:lvl>
    <w:lvl w:ilvl="6">
      <w:numFmt w:val="bullet"/>
      <w:lvlText w:val=""/>
      <w:lvlJc w:val="left"/>
      <w:pPr>
        <w:ind w:left="5530" w:hanging="360"/>
      </w:pPr>
      <w:rPr>
        <w:rFonts w:ascii="Symbol" w:hAnsi="Symbol"/>
      </w:rPr>
    </w:lvl>
    <w:lvl w:ilvl="7">
      <w:numFmt w:val="bullet"/>
      <w:lvlText w:val="o"/>
      <w:lvlJc w:val="left"/>
      <w:pPr>
        <w:ind w:left="6250" w:hanging="360"/>
      </w:pPr>
      <w:rPr>
        <w:rFonts w:ascii="Courier New" w:hAnsi="Courier New" w:cs="Courier New"/>
      </w:rPr>
    </w:lvl>
    <w:lvl w:ilvl="8">
      <w:numFmt w:val="bullet"/>
      <w:lvlText w:val=""/>
      <w:lvlJc w:val="left"/>
      <w:pPr>
        <w:ind w:left="6970" w:hanging="360"/>
      </w:pPr>
      <w:rPr>
        <w:rFonts w:ascii="Wingdings" w:hAnsi="Wingdings"/>
      </w:rPr>
    </w:lvl>
  </w:abstractNum>
  <w:abstractNum w:abstractNumId="20" w15:restartNumberingAfterBreak="0">
    <w:nsid w:val="5E8154E6"/>
    <w:multiLevelType w:val="hybridMultilevel"/>
    <w:tmpl w:val="2CF659DC"/>
    <w:lvl w:ilvl="0" w:tplc="CE18E7B0">
      <w:start w:val="1"/>
      <w:numFmt w:val="bullet"/>
      <w:lvlText w:val=""/>
      <w:lvlJc w:val="left"/>
      <w:pPr>
        <w:ind w:left="720" w:hanging="360"/>
      </w:pPr>
      <w:rPr>
        <w:rFonts w:ascii="Symbol" w:hAnsi="Symbol" w:hint="default"/>
      </w:rPr>
    </w:lvl>
    <w:lvl w:ilvl="1" w:tplc="CF408194">
      <w:start w:val="1"/>
      <w:numFmt w:val="bullet"/>
      <w:lvlText w:val="o"/>
      <w:lvlJc w:val="left"/>
      <w:pPr>
        <w:ind w:left="1440" w:hanging="360"/>
      </w:pPr>
      <w:rPr>
        <w:rFonts w:ascii="Courier New" w:hAnsi="Courier New" w:hint="default"/>
      </w:rPr>
    </w:lvl>
    <w:lvl w:ilvl="2" w:tplc="68867524">
      <w:start w:val="1"/>
      <w:numFmt w:val="bullet"/>
      <w:lvlText w:val=""/>
      <w:lvlJc w:val="left"/>
      <w:pPr>
        <w:ind w:left="2160" w:hanging="360"/>
      </w:pPr>
      <w:rPr>
        <w:rFonts w:ascii="Wingdings" w:hAnsi="Wingdings" w:hint="default"/>
      </w:rPr>
    </w:lvl>
    <w:lvl w:ilvl="3" w:tplc="725254D4">
      <w:start w:val="1"/>
      <w:numFmt w:val="bullet"/>
      <w:lvlText w:val=""/>
      <w:lvlJc w:val="left"/>
      <w:pPr>
        <w:ind w:left="2880" w:hanging="360"/>
      </w:pPr>
      <w:rPr>
        <w:rFonts w:ascii="Symbol" w:hAnsi="Symbol" w:hint="default"/>
      </w:rPr>
    </w:lvl>
    <w:lvl w:ilvl="4" w:tplc="CC6E2A1A">
      <w:start w:val="1"/>
      <w:numFmt w:val="bullet"/>
      <w:lvlText w:val="o"/>
      <w:lvlJc w:val="left"/>
      <w:pPr>
        <w:ind w:left="3600" w:hanging="360"/>
      </w:pPr>
      <w:rPr>
        <w:rFonts w:ascii="Courier New" w:hAnsi="Courier New" w:hint="default"/>
      </w:rPr>
    </w:lvl>
    <w:lvl w:ilvl="5" w:tplc="816CAA46">
      <w:start w:val="1"/>
      <w:numFmt w:val="bullet"/>
      <w:lvlText w:val=""/>
      <w:lvlJc w:val="left"/>
      <w:pPr>
        <w:ind w:left="4320" w:hanging="360"/>
      </w:pPr>
      <w:rPr>
        <w:rFonts w:ascii="Wingdings" w:hAnsi="Wingdings" w:hint="default"/>
      </w:rPr>
    </w:lvl>
    <w:lvl w:ilvl="6" w:tplc="F282077A">
      <w:start w:val="1"/>
      <w:numFmt w:val="bullet"/>
      <w:lvlText w:val=""/>
      <w:lvlJc w:val="left"/>
      <w:pPr>
        <w:ind w:left="5040" w:hanging="360"/>
      </w:pPr>
      <w:rPr>
        <w:rFonts w:ascii="Symbol" w:hAnsi="Symbol" w:hint="default"/>
      </w:rPr>
    </w:lvl>
    <w:lvl w:ilvl="7" w:tplc="210A0952">
      <w:start w:val="1"/>
      <w:numFmt w:val="bullet"/>
      <w:lvlText w:val="o"/>
      <w:lvlJc w:val="left"/>
      <w:pPr>
        <w:ind w:left="5760" w:hanging="360"/>
      </w:pPr>
      <w:rPr>
        <w:rFonts w:ascii="Courier New" w:hAnsi="Courier New" w:hint="default"/>
      </w:rPr>
    </w:lvl>
    <w:lvl w:ilvl="8" w:tplc="E9CCEFBC">
      <w:start w:val="1"/>
      <w:numFmt w:val="bullet"/>
      <w:lvlText w:val=""/>
      <w:lvlJc w:val="left"/>
      <w:pPr>
        <w:ind w:left="6480" w:hanging="360"/>
      </w:pPr>
      <w:rPr>
        <w:rFonts w:ascii="Wingdings" w:hAnsi="Wingdings" w:hint="default"/>
      </w:rPr>
    </w:lvl>
  </w:abstractNum>
  <w:abstractNum w:abstractNumId="21" w15:restartNumberingAfterBreak="0">
    <w:nsid w:val="665E7463"/>
    <w:multiLevelType w:val="multilevel"/>
    <w:tmpl w:val="9D6A7E0A"/>
    <w:lvl w:ilvl="0">
      <w:numFmt w:val="bullet"/>
      <w:lvlText w:val=""/>
      <w:lvlJc w:val="left"/>
      <w:pPr>
        <w:ind w:left="1069" w:hanging="360"/>
      </w:pPr>
      <w:rPr>
        <w:rFonts w:ascii="Symbol" w:hAnsi="Symbol" w:hint="default"/>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22" w15:restartNumberingAfterBreak="0">
    <w:nsid w:val="6D6A3FC9"/>
    <w:multiLevelType w:val="multilevel"/>
    <w:tmpl w:val="9F3AEC62"/>
    <w:lvl w:ilvl="0">
      <w:numFmt w:val="bullet"/>
      <w:lvlText w:val=""/>
      <w:lvlJc w:val="left"/>
      <w:pPr>
        <w:ind w:left="1494" w:hanging="360"/>
      </w:pPr>
      <w:rPr>
        <w:rFonts w:ascii="Symbol" w:hAnsi="Symbol"/>
      </w:rPr>
    </w:lvl>
    <w:lvl w:ilvl="1">
      <w:numFmt w:val="bullet"/>
      <w:lvlText w:val="o"/>
      <w:lvlJc w:val="left"/>
      <w:pPr>
        <w:ind w:left="2505" w:hanging="360"/>
      </w:pPr>
      <w:rPr>
        <w:rFonts w:ascii="Courier New" w:hAnsi="Courier New" w:cs="Courier New"/>
      </w:rPr>
    </w:lvl>
    <w:lvl w:ilvl="2">
      <w:numFmt w:val="bullet"/>
      <w:lvlText w:val=""/>
      <w:lvlJc w:val="left"/>
      <w:pPr>
        <w:ind w:left="3225" w:hanging="360"/>
      </w:pPr>
      <w:rPr>
        <w:rFonts w:ascii="Wingdings" w:hAnsi="Wingdings"/>
      </w:rPr>
    </w:lvl>
    <w:lvl w:ilvl="3">
      <w:numFmt w:val="bullet"/>
      <w:lvlText w:val=""/>
      <w:lvlJc w:val="left"/>
      <w:pPr>
        <w:ind w:left="3945" w:hanging="360"/>
      </w:pPr>
      <w:rPr>
        <w:rFonts w:ascii="Symbol" w:hAnsi="Symbol"/>
      </w:rPr>
    </w:lvl>
    <w:lvl w:ilvl="4">
      <w:numFmt w:val="bullet"/>
      <w:lvlText w:val="o"/>
      <w:lvlJc w:val="left"/>
      <w:pPr>
        <w:ind w:left="4665" w:hanging="360"/>
      </w:pPr>
      <w:rPr>
        <w:rFonts w:ascii="Courier New" w:hAnsi="Courier New" w:cs="Courier New"/>
      </w:rPr>
    </w:lvl>
    <w:lvl w:ilvl="5">
      <w:numFmt w:val="bullet"/>
      <w:lvlText w:val=""/>
      <w:lvlJc w:val="left"/>
      <w:pPr>
        <w:ind w:left="5385" w:hanging="360"/>
      </w:pPr>
      <w:rPr>
        <w:rFonts w:ascii="Wingdings" w:hAnsi="Wingdings"/>
      </w:rPr>
    </w:lvl>
    <w:lvl w:ilvl="6">
      <w:numFmt w:val="bullet"/>
      <w:lvlText w:val=""/>
      <w:lvlJc w:val="left"/>
      <w:pPr>
        <w:ind w:left="6105" w:hanging="360"/>
      </w:pPr>
      <w:rPr>
        <w:rFonts w:ascii="Symbol" w:hAnsi="Symbol"/>
      </w:rPr>
    </w:lvl>
    <w:lvl w:ilvl="7">
      <w:numFmt w:val="bullet"/>
      <w:lvlText w:val="o"/>
      <w:lvlJc w:val="left"/>
      <w:pPr>
        <w:ind w:left="6825" w:hanging="360"/>
      </w:pPr>
      <w:rPr>
        <w:rFonts w:ascii="Courier New" w:hAnsi="Courier New" w:cs="Courier New"/>
      </w:rPr>
    </w:lvl>
    <w:lvl w:ilvl="8">
      <w:numFmt w:val="bullet"/>
      <w:lvlText w:val=""/>
      <w:lvlJc w:val="left"/>
      <w:pPr>
        <w:ind w:left="7545" w:hanging="360"/>
      </w:pPr>
      <w:rPr>
        <w:rFonts w:ascii="Wingdings" w:hAnsi="Wingdings"/>
      </w:rPr>
    </w:lvl>
  </w:abstractNum>
  <w:abstractNum w:abstractNumId="23" w15:restartNumberingAfterBreak="0">
    <w:nsid w:val="6F142170"/>
    <w:multiLevelType w:val="multilevel"/>
    <w:tmpl w:val="203E6F52"/>
    <w:lvl w:ilvl="0">
      <w:numFmt w:val="bullet"/>
      <w:lvlText w:val=""/>
      <w:lvlJc w:val="left"/>
      <w:pPr>
        <w:ind w:left="1785" w:hanging="360"/>
      </w:pPr>
      <w:rPr>
        <w:rFonts w:ascii="Symbol" w:hAnsi="Symbol"/>
      </w:rPr>
    </w:lvl>
    <w:lvl w:ilvl="1">
      <w:numFmt w:val="bullet"/>
      <w:lvlText w:val="o"/>
      <w:lvlJc w:val="left"/>
      <w:pPr>
        <w:ind w:left="2505" w:hanging="360"/>
      </w:pPr>
      <w:rPr>
        <w:rFonts w:ascii="Courier New" w:hAnsi="Courier New" w:cs="Courier New"/>
      </w:rPr>
    </w:lvl>
    <w:lvl w:ilvl="2">
      <w:numFmt w:val="bullet"/>
      <w:lvlText w:val=""/>
      <w:lvlJc w:val="left"/>
      <w:pPr>
        <w:ind w:left="3225" w:hanging="360"/>
      </w:pPr>
      <w:rPr>
        <w:rFonts w:ascii="Wingdings" w:hAnsi="Wingdings"/>
      </w:rPr>
    </w:lvl>
    <w:lvl w:ilvl="3">
      <w:numFmt w:val="bullet"/>
      <w:lvlText w:val=""/>
      <w:lvlJc w:val="left"/>
      <w:pPr>
        <w:ind w:left="3945" w:hanging="360"/>
      </w:pPr>
      <w:rPr>
        <w:rFonts w:ascii="Symbol" w:hAnsi="Symbol"/>
      </w:rPr>
    </w:lvl>
    <w:lvl w:ilvl="4">
      <w:numFmt w:val="bullet"/>
      <w:lvlText w:val="o"/>
      <w:lvlJc w:val="left"/>
      <w:pPr>
        <w:ind w:left="4665" w:hanging="360"/>
      </w:pPr>
      <w:rPr>
        <w:rFonts w:ascii="Courier New" w:hAnsi="Courier New" w:cs="Courier New"/>
      </w:rPr>
    </w:lvl>
    <w:lvl w:ilvl="5">
      <w:numFmt w:val="bullet"/>
      <w:lvlText w:val=""/>
      <w:lvlJc w:val="left"/>
      <w:pPr>
        <w:ind w:left="5385" w:hanging="360"/>
      </w:pPr>
      <w:rPr>
        <w:rFonts w:ascii="Wingdings" w:hAnsi="Wingdings"/>
      </w:rPr>
    </w:lvl>
    <w:lvl w:ilvl="6">
      <w:numFmt w:val="bullet"/>
      <w:lvlText w:val=""/>
      <w:lvlJc w:val="left"/>
      <w:pPr>
        <w:ind w:left="6105" w:hanging="360"/>
      </w:pPr>
      <w:rPr>
        <w:rFonts w:ascii="Symbol" w:hAnsi="Symbol"/>
      </w:rPr>
    </w:lvl>
    <w:lvl w:ilvl="7">
      <w:numFmt w:val="bullet"/>
      <w:lvlText w:val="o"/>
      <w:lvlJc w:val="left"/>
      <w:pPr>
        <w:ind w:left="6825" w:hanging="360"/>
      </w:pPr>
      <w:rPr>
        <w:rFonts w:ascii="Courier New" w:hAnsi="Courier New" w:cs="Courier New"/>
      </w:rPr>
    </w:lvl>
    <w:lvl w:ilvl="8">
      <w:numFmt w:val="bullet"/>
      <w:lvlText w:val=""/>
      <w:lvlJc w:val="left"/>
      <w:pPr>
        <w:ind w:left="7545" w:hanging="360"/>
      </w:pPr>
      <w:rPr>
        <w:rFonts w:ascii="Wingdings" w:hAnsi="Wingdings"/>
      </w:rPr>
    </w:lvl>
  </w:abstractNum>
  <w:num w:numId="1" w16cid:durableId="591622294">
    <w:abstractNumId w:val="0"/>
  </w:num>
  <w:num w:numId="2" w16cid:durableId="6060536">
    <w:abstractNumId w:val="4"/>
  </w:num>
  <w:num w:numId="3" w16cid:durableId="2142725360">
    <w:abstractNumId w:val="5"/>
  </w:num>
  <w:num w:numId="4" w16cid:durableId="992374272">
    <w:abstractNumId w:val="20"/>
  </w:num>
  <w:num w:numId="5" w16cid:durableId="1055007601">
    <w:abstractNumId w:val="15"/>
  </w:num>
  <w:num w:numId="6" w16cid:durableId="1035547538">
    <w:abstractNumId w:val="12"/>
  </w:num>
  <w:num w:numId="7" w16cid:durableId="1418362762">
    <w:abstractNumId w:val="17"/>
  </w:num>
  <w:num w:numId="8" w16cid:durableId="1597667019">
    <w:abstractNumId w:val="3"/>
  </w:num>
  <w:num w:numId="9" w16cid:durableId="1185636926">
    <w:abstractNumId w:val="1"/>
  </w:num>
  <w:num w:numId="10" w16cid:durableId="400565141">
    <w:abstractNumId w:val="10"/>
  </w:num>
  <w:num w:numId="11" w16cid:durableId="865600254">
    <w:abstractNumId w:val="14"/>
  </w:num>
  <w:num w:numId="12" w16cid:durableId="1558586281">
    <w:abstractNumId w:val="21"/>
  </w:num>
  <w:num w:numId="13" w16cid:durableId="630667328">
    <w:abstractNumId w:val="19"/>
  </w:num>
  <w:num w:numId="14" w16cid:durableId="841314713">
    <w:abstractNumId w:val="6"/>
  </w:num>
  <w:num w:numId="15" w16cid:durableId="1379008520">
    <w:abstractNumId w:val="11"/>
  </w:num>
  <w:num w:numId="16" w16cid:durableId="2141528351">
    <w:abstractNumId w:val="22"/>
  </w:num>
  <w:num w:numId="17" w16cid:durableId="714934769">
    <w:abstractNumId w:val="18"/>
  </w:num>
  <w:num w:numId="18" w16cid:durableId="643268315">
    <w:abstractNumId w:val="2"/>
  </w:num>
  <w:num w:numId="19" w16cid:durableId="2103257391">
    <w:abstractNumId w:val="23"/>
  </w:num>
  <w:num w:numId="20" w16cid:durableId="1152672989">
    <w:abstractNumId w:val="9"/>
  </w:num>
  <w:num w:numId="21" w16cid:durableId="1583757270">
    <w:abstractNumId w:val="8"/>
  </w:num>
  <w:num w:numId="22" w16cid:durableId="1807047657">
    <w:abstractNumId w:val="16"/>
  </w:num>
  <w:num w:numId="23" w16cid:durableId="1916471937">
    <w:abstractNumId w:val="13"/>
  </w:num>
  <w:num w:numId="24" w16cid:durableId="1058075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FCA"/>
    <w:rsid w:val="00006E14"/>
    <w:rsid w:val="000946F8"/>
    <w:rsid w:val="00320AC2"/>
    <w:rsid w:val="004B45AF"/>
    <w:rsid w:val="00BC2E7D"/>
    <w:rsid w:val="00BC7106"/>
    <w:rsid w:val="00DA7757"/>
    <w:rsid w:val="00FB3FCA"/>
    <w:rsid w:val="01972E4C"/>
    <w:rsid w:val="05ED7327"/>
    <w:rsid w:val="070D8F67"/>
    <w:rsid w:val="072B2537"/>
    <w:rsid w:val="07DB202B"/>
    <w:rsid w:val="083A9F42"/>
    <w:rsid w:val="08EA2017"/>
    <w:rsid w:val="092E6A5E"/>
    <w:rsid w:val="09B18FE3"/>
    <w:rsid w:val="0A71CB29"/>
    <w:rsid w:val="0AB83F52"/>
    <w:rsid w:val="0B12C0ED"/>
    <w:rsid w:val="0B8A079B"/>
    <w:rsid w:val="0C4BCA79"/>
    <w:rsid w:val="0E61C3CE"/>
    <w:rsid w:val="0EA9E0C6"/>
    <w:rsid w:val="1045B127"/>
    <w:rsid w:val="1071BE1A"/>
    <w:rsid w:val="10C0CCA6"/>
    <w:rsid w:val="11426756"/>
    <w:rsid w:val="11728D07"/>
    <w:rsid w:val="11820271"/>
    <w:rsid w:val="1206E2A9"/>
    <w:rsid w:val="12A50F8E"/>
    <w:rsid w:val="12E8FB3F"/>
    <w:rsid w:val="137BF123"/>
    <w:rsid w:val="1448C83A"/>
    <w:rsid w:val="14C65169"/>
    <w:rsid w:val="150482DC"/>
    <w:rsid w:val="152CDA34"/>
    <w:rsid w:val="154310AB"/>
    <w:rsid w:val="168DFE39"/>
    <w:rsid w:val="16BCE031"/>
    <w:rsid w:val="183063F0"/>
    <w:rsid w:val="1B7BB1E6"/>
    <w:rsid w:val="1C037F4D"/>
    <w:rsid w:val="1D6F14D3"/>
    <w:rsid w:val="1D983FA3"/>
    <w:rsid w:val="1F9E3C88"/>
    <w:rsid w:val="1FBBB509"/>
    <w:rsid w:val="22599874"/>
    <w:rsid w:val="22634B67"/>
    <w:rsid w:val="22D0DF22"/>
    <w:rsid w:val="23CF3A90"/>
    <w:rsid w:val="26FDA39D"/>
    <w:rsid w:val="27B720C7"/>
    <w:rsid w:val="2B311231"/>
    <w:rsid w:val="2BFE07AA"/>
    <w:rsid w:val="2CEC0691"/>
    <w:rsid w:val="30A485E3"/>
    <w:rsid w:val="31033D1A"/>
    <w:rsid w:val="319773F5"/>
    <w:rsid w:val="32F05138"/>
    <w:rsid w:val="339EADE4"/>
    <w:rsid w:val="36411A57"/>
    <w:rsid w:val="3688D2D2"/>
    <w:rsid w:val="371BB4ED"/>
    <w:rsid w:val="37964D39"/>
    <w:rsid w:val="389B30EB"/>
    <w:rsid w:val="39C67CC5"/>
    <w:rsid w:val="3AFB631D"/>
    <w:rsid w:val="3BA46FBB"/>
    <w:rsid w:val="3CA0B687"/>
    <w:rsid w:val="3CE87A95"/>
    <w:rsid w:val="3DC897C5"/>
    <w:rsid w:val="3EB2BB1A"/>
    <w:rsid w:val="40176426"/>
    <w:rsid w:val="409A4A91"/>
    <w:rsid w:val="41C53790"/>
    <w:rsid w:val="43067502"/>
    <w:rsid w:val="4323CE2B"/>
    <w:rsid w:val="434307BF"/>
    <w:rsid w:val="43819081"/>
    <w:rsid w:val="43A1D088"/>
    <w:rsid w:val="43D1EB53"/>
    <w:rsid w:val="445C961A"/>
    <w:rsid w:val="4501BF66"/>
    <w:rsid w:val="46D9714A"/>
    <w:rsid w:val="46E5D3C9"/>
    <w:rsid w:val="47098C15"/>
    <w:rsid w:val="47CDB239"/>
    <w:rsid w:val="483A6C67"/>
    <w:rsid w:val="485501A4"/>
    <w:rsid w:val="4B8CA266"/>
    <w:rsid w:val="4BACE26D"/>
    <w:rsid w:val="4C690269"/>
    <w:rsid w:val="4D0F4A6A"/>
    <w:rsid w:val="4DA11A3B"/>
    <w:rsid w:val="4E99286C"/>
    <w:rsid w:val="4F404BBD"/>
    <w:rsid w:val="4F5B15BF"/>
    <w:rsid w:val="4FFBA6D8"/>
    <w:rsid w:val="5073A0AD"/>
    <w:rsid w:val="507E3B42"/>
    <w:rsid w:val="512F4785"/>
    <w:rsid w:val="51334DEC"/>
    <w:rsid w:val="51734115"/>
    <w:rsid w:val="51E2BB8D"/>
    <w:rsid w:val="5251A576"/>
    <w:rsid w:val="525B6301"/>
    <w:rsid w:val="527F8BA1"/>
    <w:rsid w:val="52F6BE87"/>
    <w:rsid w:val="54487A79"/>
    <w:rsid w:val="55240F42"/>
    <w:rsid w:val="559AF149"/>
    <w:rsid w:val="55D10321"/>
    <w:rsid w:val="577B1770"/>
    <w:rsid w:val="5842C2A1"/>
    <w:rsid w:val="5851FD11"/>
    <w:rsid w:val="58C943BF"/>
    <w:rsid w:val="59AD49FA"/>
    <w:rsid w:val="59CBE690"/>
    <w:rsid w:val="5B899DD3"/>
    <w:rsid w:val="5EC13E95"/>
    <w:rsid w:val="5F41D38F"/>
    <w:rsid w:val="602C4836"/>
    <w:rsid w:val="60D5B66A"/>
    <w:rsid w:val="60F79E05"/>
    <w:rsid w:val="6157E993"/>
    <w:rsid w:val="639FF4A1"/>
    <w:rsid w:val="643360D7"/>
    <w:rsid w:val="64DAAB49"/>
    <w:rsid w:val="65267B40"/>
    <w:rsid w:val="652A555E"/>
    <w:rsid w:val="65308019"/>
    <w:rsid w:val="662B5AB6"/>
    <w:rsid w:val="66CC507A"/>
    <w:rsid w:val="6720748A"/>
    <w:rsid w:val="672A6ECB"/>
    <w:rsid w:val="67D3A091"/>
    <w:rsid w:val="6962FB78"/>
    <w:rsid w:val="69931643"/>
    <w:rsid w:val="6B4293D8"/>
    <w:rsid w:val="6DA2D08B"/>
    <w:rsid w:val="6DA2FE9B"/>
    <w:rsid w:val="6F4357EB"/>
    <w:rsid w:val="6FBBAFE8"/>
    <w:rsid w:val="700239FE"/>
    <w:rsid w:val="70805538"/>
    <w:rsid w:val="7087A988"/>
    <w:rsid w:val="70C5FFEF"/>
    <w:rsid w:val="7140EBA0"/>
    <w:rsid w:val="715BBADC"/>
    <w:rsid w:val="722379E9"/>
    <w:rsid w:val="72419049"/>
    <w:rsid w:val="728F981B"/>
    <w:rsid w:val="72E624A3"/>
    <w:rsid w:val="742B687C"/>
    <w:rsid w:val="75ACAFBA"/>
    <w:rsid w:val="7681D895"/>
    <w:rsid w:val="76E4C691"/>
    <w:rsid w:val="770448C4"/>
    <w:rsid w:val="7748801B"/>
    <w:rsid w:val="77D908C9"/>
    <w:rsid w:val="78247B77"/>
    <w:rsid w:val="7828A4D7"/>
    <w:rsid w:val="7883883C"/>
    <w:rsid w:val="788CE069"/>
    <w:rsid w:val="7992DEFE"/>
    <w:rsid w:val="7AF4AF9C"/>
    <w:rsid w:val="7CA22076"/>
    <w:rsid w:val="7E93BCFB"/>
    <w:rsid w:val="7EDF8FD9"/>
    <w:rsid w:val="7F1FAF3F"/>
    <w:rsid w:val="7F9E3FD3"/>
    <w:rsid w:val="7FD9C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C8937"/>
  <w15:docId w15:val="{2137BFC2-2373-4255-B66B-1DCF5A24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before="100" w:after="100"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paragraph" w:styleId="ListParagraph">
    <w:name w:val="List Paragraph"/>
    <w:basedOn w:val="Normal"/>
    <w:pPr>
      <w:ind w:left="720"/>
      <w:contextualSpacing/>
    </w:pPr>
  </w:style>
  <w:style w:type="character" w:customStyle="1" w:styleId="scxw134078554">
    <w:name w:val="scxw134078554"/>
    <w:basedOn w:val="DefaultParagraphFont"/>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customStyle="1" w:styleId="tabchar">
    <w:name w:val="tabchar"/>
    <w:basedOn w:val="DefaultParagraphFont"/>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05d7ed0-28db-4363-b3fd-6dfd899d3f65" xsi:nil="true"/>
    <lcf76f155ced4ddcb4097134ff3c332f xmlns="eed68e2b-1deb-4948-b322-a45c81ec75a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CA5561421E9949B6F11FC10D2F9881" ma:contentTypeVersion="17" ma:contentTypeDescription="Create a new document." ma:contentTypeScope="" ma:versionID="8e132c6a642ffe85af8e28df55a9bcbd">
  <xsd:schema xmlns:xsd="http://www.w3.org/2001/XMLSchema" xmlns:xs="http://www.w3.org/2001/XMLSchema" xmlns:p="http://schemas.microsoft.com/office/2006/metadata/properties" xmlns:ns2="eed68e2b-1deb-4948-b322-a45c81ec75a3" xmlns:ns3="005d7ed0-28db-4363-b3fd-6dfd899d3f65" targetNamespace="http://schemas.microsoft.com/office/2006/metadata/properties" ma:root="true" ma:fieldsID="c6e22bc723247fee417627a3fa689222" ns2:_="" ns3:_="">
    <xsd:import namespace="eed68e2b-1deb-4948-b322-a45c81ec75a3"/>
    <xsd:import namespace="005d7ed0-28db-4363-b3fd-6dfd899d3f65"/>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68e2b-1deb-4948-b322-a45c81ec75a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2043ac1-a4fb-4536-be1b-b9d248c99aa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5d7ed0-28db-4363-b3fd-6dfd899d3f65"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ff6b5e8-5361-4902-afd1-49c298e6dc87}" ma:internalName="TaxCatchAll" ma:showField="CatchAllData" ma:web="005d7ed0-28db-4363-b3fd-6dfd899d3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2D6DDE-F5A4-403A-B1F1-0A48D51360BB}">
  <ds:schemaRefs>
    <ds:schemaRef ds:uri="http://purl.org/dc/elements/1.1/"/>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eed68e2b-1deb-4948-b322-a45c81ec75a3"/>
    <ds:schemaRef ds:uri="http://schemas.openxmlformats.org/package/2006/metadata/core-properties"/>
    <ds:schemaRef ds:uri="005d7ed0-28db-4363-b3fd-6dfd899d3f65"/>
    <ds:schemaRef ds:uri="http://schemas.microsoft.com/office/2006/metadata/properties"/>
  </ds:schemaRefs>
</ds:datastoreItem>
</file>

<file path=customXml/itemProps2.xml><?xml version="1.0" encoding="utf-8"?>
<ds:datastoreItem xmlns:ds="http://schemas.openxmlformats.org/officeDocument/2006/customXml" ds:itemID="{7E9C985D-3AF4-45B9-AC56-ABEE431C075E}">
  <ds:schemaRefs>
    <ds:schemaRef ds:uri="http://schemas.microsoft.com/sharepoint/v3/contenttype/forms"/>
  </ds:schemaRefs>
</ds:datastoreItem>
</file>

<file path=customXml/itemProps3.xml><?xml version="1.0" encoding="utf-8"?>
<ds:datastoreItem xmlns:ds="http://schemas.openxmlformats.org/officeDocument/2006/customXml" ds:itemID="{D1404898-8011-493D-A42B-8318491C1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68e2b-1deb-4948-b322-a45c81ec75a3"/>
    <ds:schemaRef ds:uri="005d7ed0-28db-4363-b3fd-6dfd899d3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4298</Words>
  <Characters>24502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dc:creator>
  <dc:description/>
  <cp:lastModifiedBy>Hollie</cp:lastModifiedBy>
  <cp:revision>2</cp:revision>
  <dcterms:created xsi:type="dcterms:W3CDTF">2024-01-16T12:32:00Z</dcterms:created>
  <dcterms:modified xsi:type="dcterms:W3CDTF">2024-01-16T12:32:00Z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0x010100ADCA5561421E9949B6F11FC10D2F9881</vt:lpwstr>
  </property>
  <property fmtid="{D5CDD505-2E9C-101B-9397-08002B2CF9AE}" pid="3" name="MediaServiceImageTags">
    <vt:lpwstr/>
  </property>
</Properties>
</file>